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73D4" w14:textId="77777777" w:rsidR="00324F92" w:rsidRPr="006957AF" w:rsidRDefault="00324F92" w:rsidP="00324F92">
      <w:pPr>
        <w:jc w:val="center"/>
        <w:outlineLvl w:val="0"/>
        <w:rPr>
          <w:b/>
          <w:sz w:val="24"/>
          <w:szCs w:val="24"/>
        </w:rPr>
      </w:pPr>
      <w:bookmarkStart w:id="0" w:name="_Hlk481741866"/>
      <w:r w:rsidRPr="006957AF">
        <w:rPr>
          <w:b/>
          <w:sz w:val="24"/>
          <w:szCs w:val="24"/>
        </w:rPr>
        <w:t>Glenn T</w:t>
      </w:r>
      <w:r w:rsidR="00B02631" w:rsidRPr="006957AF">
        <w:rPr>
          <w:b/>
          <w:sz w:val="24"/>
          <w:szCs w:val="24"/>
        </w:rPr>
        <w:t>homas</w:t>
      </w:r>
      <w:r w:rsidRPr="006957AF">
        <w:rPr>
          <w:b/>
          <w:sz w:val="24"/>
          <w:szCs w:val="24"/>
        </w:rPr>
        <w:t xml:space="preserve"> Migliozzi, CFA</w:t>
      </w:r>
    </w:p>
    <w:p w14:paraId="662E566B" w14:textId="77777777" w:rsidR="00324F92" w:rsidRPr="006957AF" w:rsidRDefault="00DB4D70" w:rsidP="00324F92">
      <w:pPr>
        <w:jc w:val="center"/>
        <w:outlineLvl w:val="0"/>
        <w:rPr>
          <w:b/>
          <w:sz w:val="24"/>
          <w:szCs w:val="24"/>
        </w:rPr>
      </w:pPr>
      <w:r w:rsidRPr="006957AF">
        <w:rPr>
          <w:b/>
          <w:sz w:val="24"/>
          <w:szCs w:val="24"/>
        </w:rPr>
        <w:t>508-309-0298</w:t>
      </w:r>
    </w:p>
    <w:p w14:paraId="1AB62EE0" w14:textId="2574DA98" w:rsidR="00DB4D70" w:rsidRDefault="002A7E51" w:rsidP="00324F92">
      <w:pPr>
        <w:jc w:val="center"/>
        <w:outlineLvl w:val="0"/>
        <w:rPr>
          <w:rStyle w:val="Hyperlink"/>
          <w:b/>
          <w:color w:val="auto"/>
          <w:sz w:val="24"/>
          <w:szCs w:val="24"/>
        </w:rPr>
      </w:pPr>
      <w:r>
        <w:rPr>
          <w:b/>
          <w:sz w:val="24"/>
          <w:szCs w:val="24"/>
        </w:rPr>
        <w:t>gmigliozzi@babson.edu</w:t>
      </w:r>
    </w:p>
    <w:p w14:paraId="5A30FF58" w14:textId="77777777" w:rsidR="009D3DCE" w:rsidRPr="00143620" w:rsidRDefault="009D3DCE" w:rsidP="00543F13">
      <w:pPr>
        <w:outlineLvl w:val="0"/>
      </w:pPr>
    </w:p>
    <w:p w14:paraId="24C0C71C" w14:textId="77777777" w:rsidR="00543F13" w:rsidRDefault="00143620" w:rsidP="00543F13">
      <w:pPr>
        <w:outlineLvl w:val="0"/>
        <w:rPr>
          <w:b/>
          <w:sz w:val="24"/>
          <w:szCs w:val="24"/>
        </w:rPr>
      </w:pPr>
      <w:r w:rsidRPr="00143620">
        <w:rPr>
          <w:b/>
          <w:sz w:val="24"/>
          <w:szCs w:val="24"/>
        </w:rPr>
        <w:t>Summary</w:t>
      </w:r>
      <w:r w:rsidR="00F65F72">
        <w:rPr>
          <w:b/>
          <w:sz w:val="24"/>
          <w:szCs w:val="24"/>
        </w:rPr>
        <w:t>:</w:t>
      </w:r>
    </w:p>
    <w:p w14:paraId="12A3457B" w14:textId="77777777" w:rsidR="00F65F72" w:rsidRPr="00143620" w:rsidRDefault="00F65F72" w:rsidP="00543F13">
      <w:pPr>
        <w:outlineLvl w:val="0"/>
        <w:rPr>
          <w:b/>
          <w:sz w:val="24"/>
          <w:szCs w:val="24"/>
        </w:rPr>
      </w:pPr>
    </w:p>
    <w:p w14:paraId="58F55614" w14:textId="77777777" w:rsidR="00B62826" w:rsidRDefault="00A525EF" w:rsidP="00735A1A">
      <w:pPr>
        <w:outlineLvl w:val="0"/>
        <w:rPr>
          <w:sz w:val="24"/>
          <w:szCs w:val="24"/>
        </w:rPr>
      </w:pPr>
      <w:r>
        <w:rPr>
          <w:sz w:val="24"/>
          <w:szCs w:val="24"/>
        </w:rPr>
        <w:t>Highly</w:t>
      </w:r>
      <w:r w:rsidR="00543F13" w:rsidRPr="3661A0BE">
        <w:rPr>
          <w:sz w:val="24"/>
          <w:szCs w:val="24"/>
        </w:rPr>
        <w:t xml:space="preserve"> accomplished </w:t>
      </w:r>
      <w:r w:rsidR="00B46890" w:rsidRPr="3661A0BE">
        <w:rPr>
          <w:sz w:val="24"/>
          <w:szCs w:val="24"/>
        </w:rPr>
        <w:t>finance</w:t>
      </w:r>
      <w:r w:rsidR="00543F13" w:rsidRPr="3661A0BE">
        <w:rPr>
          <w:sz w:val="24"/>
          <w:szCs w:val="24"/>
        </w:rPr>
        <w:t xml:space="preserve"> professional with outstanding analytical, </w:t>
      </w:r>
      <w:r w:rsidR="00B46890" w:rsidRPr="3661A0BE">
        <w:rPr>
          <w:sz w:val="24"/>
          <w:szCs w:val="24"/>
        </w:rPr>
        <w:t>communication, business development</w:t>
      </w:r>
      <w:r w:rsidR="00B55494" w:rsidRPr="3661A0BE">
        <w:rPr>
          <w:sz w:val="24"/>
          <w:szCs w:val="24"/>
        </w:rPr>
        <w:t>,</w:t>
      </w:r>
      <w:r w:rsidR="00543F13" w:rsidRPr="3661A0BE">
        <w:rPr>
          <w:sz w:val="24"/>
          <w:szCs w:val="24"/>
        </w:rPr>
        <w:t xml:space="preserve"> and </w:t>
      </w:r>
      <w:r w:rsidR="00B46890" w:rsidRPr="3661A0BE">
        <w:rPr>
          <w:sz w:val="24"/>
          <w:szCs w:val="24"/>
        </w:rPr>
        <w:t>problem-solving</w:t>
      </w:r>
      <w:r w:rsidR="00543F13" w:rsidRPr="3661A0BE">
        <w:rPr>
          <w:sz w:val="24"/>
          <w:szCs w:val="24"/>
        </w:rPr>
        <w:t xml:space="preserve"> skills</w:t>
      </w:r>
      <w:r w:rsidR="00150197" w:rsidRPr="3661A0BE">
        <w:rPr>
          <w:sz w:val="24"/>
          <w:szCs w:val="24"/>
        </w:rPr>
        <w:t xml:space="preserve"> with a proven record of innovation</w:t>
      </w:r>
      <w:r w:rsidR="00543F13" w:rsidRPr="3661A0BE">
        <w:rPr>
          <w:sz w:val="24"/>
          <w:szCs w:val="24"/>
        </w:rPr>
        <w:t>.</w:t>
      </w:r>
      <w:r w:rsidR="00B46890" w:rsidRPr="3661A0BE">
        <w:rPr>
          <w:sz w:val="24"/>
          <w:szCs w:val="24"/>
        </w:rPr>
        <w:t xml:space="preserve"> </w:t>
      </w:r>
      <w:r w:rsidR="00543F13" w:rsidRPr="3661A0BE">
        <w:rPr>
          <w:sz w:val="24"/>
          <w:szCs w:val="24"/>
        </w:rPr>
        <w:t xml:space="preserve"> </w:t>
      </w:r>
      <w:r w:rsidR="000149C9">
        <w:rPr>
          <w:sz w:val="24"/>
          <w:szCs w:val="24"/>
        </w:rPr>
        <w:t>Regarded</w:t>
      </w:r>
      <w:r w:rsidR="00543F13" w:rsidRPr="3661A0BE">
        <w:rPr>
          <w:sz w:val="24"/>
          <w:szCs w:val="24"/>
        </w:rPr>
        <w:t xml:space="preserve"> as an exceptional leader with the ability to ex</w:t>
      </w:r>
      <w:r w:rsidR="00150197" w:rsidRPr="3661A0BE">
        <w:rPr>
          <w:sz w:val="24"/>
          <w:szCs w:val="24"/>
        </w:rPr>
        <w:t>cel in ever changing</w:t>
      </w:r>
      <w:r w:rsidR="00543F13" w:rsidRPr="3661A0BE">
        <w:rPr>
          <w:sz w:val="24"/>
          <w:szCs w:val="24"/>
        </w:rPr>
        <w:t xml:space="preserve"> environments</w:t>
      </w:r>
      <w:r w:rsidR="005E4752">
        <w:rPr>
          <w:sz w:val="24"/>
          <w:szCs w:val="24"/>
        </w:rPr>
        <w:t>.</w:t>
      </w:r>
      <w:r w:rsidR="00543F13" w:rsidRPr="3661A0BE">
        <w:rPr>
          <w:sz w:val="24"/>
          <w:szCs w:val="24"/>
        </w:rPr>
        <w:t xml:space="preserve"> </w:t>
      </w:r>
    </w:p>
    <w:p w14:paraId="1CAD3E07" w14:textId="644F802E" w:rsidR="00735A1A" w:rsidRPr="00143620" w:rsidRDefault="279EFCA4" w:rsidP="00735A1A">
      <w:pPr>
        <w:outlineLvl w:val="0"/>
        <w:rPr>
          <w:sz w:val="24"/>
          <w:szCs w:val="24"/>
        </w:rPr>
      </w:pPr>
      <w:r>
        <w:br/>
      </w:r>
      <w:r w:rsidR="00543F13" w:rsidRPr="3661A0BE">
        <w:rPr>
          <w:sz w:val="24"/>
          <w:szCs w:val="24"/>
        </w:rPr>
        <w:t xml:space="preserve">Specialties: </w:t>
      </w:r>
      <w:r w:rsidR="002000DC" w:rsidRPr="3661A0BE">
        <w:rPr>
          <w:sz w:val="24"/>
          <w:szCs w:val="24"/>
        </w:rPr>
        <w:t>Teacher</w:t>
      </w:r>
      <w:r w:rsidR="00735A1A" w:rsidRPr="3661A0BE">
        <w:rPr>
          <w:sz w:val="24"/>
          <w:szCs w:val="24"/>
        </w:rPr>
        <w:t>, financia</w:t>
      </w:r>
      <w:r w:rsidR="00150197" w:rsidRPr="3661A0BE">
        <w:rPr>
          <w:sz w:val="24"/>
          <w:szCs w:val="24"/>
        </w:rPr>
        <w:t>l engineer, entrepreneur</w:t>
      </w:r>
      <w:r w:rsidR="100B6A8A" w:rsidRPr="3661A0BE">
        <w:rPr>
          <w:sz w:val="24"/>
          <w:szCs w:val="24"/>
        </w:rPr>
        <w:t>, risk management,</w:t>
      </w:r>
      <w:r w:rsidR="000830EF" w:rsidRPr="3661A0BE">
        <w:rPr>
          <w:sz w:val="24"/>
          <w:szCs w:val="24"/>
        </w:rPr>
        <w:t xml:space="preserve"> and </w:t>
      </w:r>
      <w:r w:rsidR="007919F5" w:rsidRPr="3661A0BE">
        <w:rPr>
          <w:sz w:val="24"/>
          <w:szCs w:val="24"/>
        </w:rPr>
        <w:t>fundraiser</w:t>
      </w:r>
      <w:r w:rsidR="000830EF" w:rsidRPr="3661A0BE">
        <w:rPr>
          <w:sz w:val="24"/>
          <w:szCs w:val="24"/>
        </w:rPr>
        <w:t>.</w:t>
      </w:r>
    </w:p>
    <w:p w14:paraId="3D314AD1" w14:textId="77777777" w:rsidR="00543F13" w:rsidRPr="006957AF" w:rsidRDefault="00543F13" w:rsidP="00543F13">
      <w:pPr>
        <w:outlineLvl w:val="0"/>
        <w:rPr>
          <w:b/>
          <w:sz w:val="24"/>
          <w:szCs w:val="24"/>
        </w:rPr>
      </w:pPr>
    </w:p>
    <w:p w14:paraId="270FF737" w14:textId="77777777" w:rsidR="00DB4D70" w:rsidRDefault="00F65F72" w:rsidP="00F65F72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Work Experience:</w:t>
      </w:r>
    </w:p>
    <w:p w14:paraId="2A8BB0CE" w14:textId="77777777" w:rsidR="00F65F72" w:rsidRPr="006957AF" w:rsidRDefault="00F65F72" w:rsidP="00F65F72">
      <w:pPr>
        <w:outlineLvl w:val="0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A7537F" w:rsidRPr="006957AF" w14:paraId="295C2DA6" w14:textId="77777777" w:rsidTr="00BB01BE">
        <w:tc>
          <w:tcPr>
            <w:tcW w:w="5328" w:type="dxa"/>
          </w:tcPr>
          <w:p w14:paraId="4C0A8EAD" w14:textId="6C034D99" w:rsidR="00A7537F" w:rsidRPr="006957AF" w:rsidRDefault="00A7537F" w:rsidP="00BB01BE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Babson College</w:t>
            </w:r>
            <w:r w:rsidR="00BA7CCD">
              <w:rPr>
                <w:b/>
                <w:sz w:val="24"/>
                <w:szCs w:val="24"/>
              </w:rPr>
              <w:t xml:space="preserve">, </w:t>
            </w:r>
            <w:r w:rsidR="00E166A6" w:rsidRPr="006957AF">
              <w:rPr>
                <w:b/>
                <w:sz w:val="24"/>
                <w:szCs w:val="24"/>
              </w:rPr>
              <w:t>Finance</w:t>
            </w:r>
            <w:r w:rsidR="00E166A6">
              <w:rPr>
                <w:b/>
                <w:sz w:val="24"/>
                <w:szCs w:val="24"/>
              </w:rPr>
              <w:t xml:space="preserve"> Division</w:t>
            </w:r>
            <w:r w:rsidR="00E166A6" w:rsidRPr="006957AF">
              <w:rPr>
                <w:b/>
                <w:sz w:val="24"/>
                <w:szCs w:val="24"/>
              </w:rPr>
              <w:t xml:space="preserve"> </w:t>
            </w:r>
            <w:r w:rsidRPr="006957AF">
              <w:rPr>
                <w:b/>
                <w:sz w:val="24"/>
                <w:szCs w:val="24"/>
              </w:rPr>
              <w:t xml:space="preserve">Wellesley, MA </w:t>
            </w:r>
          </w:p>
        </w:tc>
        <w:tc>
          <w:tcPr>
            <w:tcW w:w="3528" w:type="dxa"/>
          </w:tcPr>
          <w:p w14:paraId="4C105365" w14:textId="77777777" w:rsidR="00A7537F" w:rsidRPr="006957AF" w:rsidRDefault="00A7537F" w:rsidP="00A7537F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                                2017-Present</w:t>
            </w:r>
          </w:p>
        </w:tc>
      </w:tr>
    </w:tbl>
    <w:p w14:paraId="504FF89E" w14:textId="6545C7D0" w:rsidR="00A7537F" w:rsidRDefault="00D40F12" w:rsidP="00A7537F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Associate</w:t>
      </w:r>
      <w:r w:rsidR="00357071">
        <w:rPr>
          <w:b/>
          <w:sz w:val="24"/>
          <w:szCs w:val="24"/>
        </w:rPr>
        <w:t xml:space="preserve"> Professor of Practice</w:t>
      </w:r>
      <w:r w:rsidR="00F11CB8" w:rsidRPr="006957AF">
        <w:rPr>
          <w:b/>
          <w:sz w:val="24"/>
          <w:szCs w:val="24"/>
        </w:rPr>
        <w:t xml:space="preserve"> </w:t>
      </w:r>
      <w:r w:rsidR="00A7408C">
        <w:rPr>
          <w:b/>
          <w:sz w:val="24"/>
          <w:szCs w:val="24"/>
        </w:rPr>
        <w:t>2023</w:t>
      </w:r>
      <w:r w:rsidR="003B3F2B">
        <w:rPr>
          <w:b/>
          <w:sz w:val="24"/>
          <w:szCs w:val="24"/>
        </w:rPr>
        <w:t xml:space="preserve"> - Present</w:t>
      </w:r>
    </w:p>
    <w:p w14:paraId="78478EC8" w14:textId="06974E0C" w:rsidR="00A12B0F" w:rsidRDefault="00E166A6" w:rsidP="00A7537F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Assistant Professor of Practice</w:t>
      </w:r>
      <w:r w:rsidR="00A7408C">
        <w:rPr>
          <w:b/>
          <w:sz w:val="24"/>
          <w:szCs w:val="24"/>
        </w:rPr>
        <w:t xml:space="preserve"> 2020</w:t>
      </w:r>
      <w:r w:rsidR="003B3F2B">
        <w:rPr>
          <w:b/>
          <w:sz w:val="24"/>
          <w:szCs w:val="24"/>
        </w:rPr>
        <w:t xml:space="preserve"> </w:t>
      </w:r>
      <w:r w:rsidR="00A7408C">
        <w:rPr>
          <w:b/>
          <w:sz w:val="24"/>
          <w:szCs w:val="24"/>
        </w:rPr>
        <w:t>-</w:t>
      </w:r>
      <w:r w:rsidR="003B3F2B">
        <w:rPr>
          <w:b/>
          <w:sz w:val="24"/>
          <w:szCs w:val="24"/>
        </w:rPr>
        <w:t xml:space="preserve"> </w:t>
      </w:r>
      <w:r w:rsidR="00A7408C">
        <w:rPr>
          <w:b/>
          <w:sz w:val="24"/>
          <w:szCs w:val="24"/>
        </w:rPr>
        <w:t>2023</w:t>
      </w:r>
    </w:p>
    <w:p w14:paraId="3B0C3822" w14:textId="28F82C90" w:rsidR="00B1000F" w:rsidRPr="006957AF" w:rsidRDefault="00B1000F" w:rsidP="00A7537F">
      <w:pPr>
        <w:rPr>
          <w:b/>
          <w:sz w:val="24"/>
          <w:szCs w:val="24"/>
        </w:rPr>
      </w:pPr>
      <w:r>
        <w:rPr>
          <w:b/>
          <w:sz w:val="24"/>
          <w:szCs w:val="24"/>
        </w:rPr>
        <w:t>Visiting Lecturer</w:t>
      </w:r>
      <w:r w:rsidR="00A7408C">
        <w:rPr>
          <w:b/>
          <w:sz w:val="24"/>
          <w:szCs w:val="24"/>
        </w:rPr>
        <w:t xml:space="preserve"> 2017</w:t>
      </w:r>
      <w:r w:rsidR="003B3F2B">
        <w:rPr>
          <w:b/>
          <w:sz w:val="24"/>
          <w:szCs w:val="24"/>
        </w:rPr>
        <w:t xml:space="preserve"> </w:t>
      </w:r>
      <w:r w:rsidR="00A7408C">
        <w:rPr>
          <w:b/>
          <w:sz w:val="24"/>
          <w:szCs w:val="24"/>
        </w:rPr>
        <w:t>-</w:t>
      </w:r>
      <w:r w:rsidR="003B3F2B">
        <w:rPr>
          <w:b/>
          <w:sz w:val="24"/>
          <w:szCs w:val="24"/>
        </w:rPr>
        <w:t xml:space="preserve"> </w:t>
      </w:r>
      <w:r w:rsidR="00A7408C">
        <w:rPr>
          <w:b/>
          <w:sz w:val="24"/>
          <w:szCs w:val="24"/>
        </w:rPr>
        <w:t>2020</w:t>
      </w:r>
    </w:p>
    <w:p w14:paraId="2701B1E5" w14:textId="77777777" w:rsidR="00A7537F" w:rsidRPr="006957AF" w:rsidRDefault="00A7537F" w:rsidP="00A7537F">
      <w:pPr>
        <w:rPr>
          <w:b/>
          <w:sz w:val="24"/>
          <w:szCs w:val="24"/>
        </w:rPr>
      </w:pPr>
    </w:p>
    <w:p w14:paraId="15D89E9B" w14:textId="6960F92C" w:rsidR="007C6293" w:rsidRDefault="00D7536C" w:rsidP="00A7537F">
      <w:pPr>
        <w:rPr>
          <w:sz w:val="24"/>
          <w:szCs w:val="24"/>
        </w:rPr>
      </w:pPr>
      <w:r>
        <w:rPr>
          <w:sz w:val="24"/>
          <w:szCs w:val="24"/>
        </w:rPr>
        <w:t xml:space="preserve">Lecture </w:t>
      </w:r>
      <w:r w:rsidR="00EF3C6B">
        <w:rPr>
          <w:sz w:val="24"/>
          <w:szCs w:val="24"/>
          <w:u w:val="single"/>
        </w:rPr>
        <w:t>Fixed Income,</w:t>
      </w:r>
      <w:r w:rsidR="00114189" w:rsidRPr="007919F5">
        <w:rPr>
          <w:sz w:val="24"/>
          <w:szCs w:val="24"/>
        </w:rPr>
        <w:t xml:space="preserve"> </w:t>
      </w:r>
      <w:r w:rsidR="007919F5">
        <w:rPr>
          <w:sz w:val="24"/>
          <w:szCs w:val="24"/>
          <w:u w:val="single"/>
        </w:rPr>
        <w:t>Alternative Investments</w:t>
      </w:r>
      <w:r w:rsidR="00081919">
        <w:rPr>
          <w:sz w:val="24"/>
          <w:szCs w:val="24"/>
          <w:u w:val="single"/>
        </w:rPr>
        <w:t>,</w:t>
      </w:r>
      <w:r w:rsidR="00796E1E">
        <w:rPr>
          <w:sz w:val="24"/>
          <w:szCs w:val="24"/>
          <w:u w:val="single"/>
        </w:rPr>
        <w:t xml:space="preserve"> Financial Planning &amp; Wealth </w:t>
      </w:r>
      <w:r w:rsidR="008F50AE">
        <w:rPr>
          <w:sz w:val="24"/>
          <w:szCs w:val="24"/>
          <w:u w:val="single"/>
        </w:rPr>
        <w:t>Management</w:t>
      </w:r>
      <w:r w:rsidR="00796E1E">
        <w:rPr>
          <w:sz w:val="24"/>
          <w:szCs w:val="24"/>
          <w:u w:val="single"/>
        </w:rPr>
        <w:t>,</w:t>
      </w:r>
      <w:r w:rsidR="007919F5">
        <w:rPr>
          <w:sz w:val="24"/>
          <w:szCs w:val="24"/>
          <w:u w:val="single"/>
        </w:rPr>
        <w:t xml:space="preserve"> </w:t>
      </w:r>
      <w:r w:rsidR="00114189" w:rsidRPr="000830EF">
        <w:rPr>
          <w:sz w:val="24"/>
          <w:szCs w:val="24"/>
        </w:rPr>
        <w:t xml:space="preserve">and </w:t>
      </w:r>
      <w:r w:rsidR="00735A1A" w:rsidRPr="00D7536C">
        <w:rPr>
          <w:sz w:val="24"/>
          <w:szCs w:val="24"/>
          <w:u w:val="single"/>
        </w:rPr>
        <w:t xml:space="preserve">Personal Finance </w:t>
      </w:r>
      <w:r w:rsidR="000830EF">
        <w:rPr>
          <w:sz w:val="24"/>
          <w:szCs w:val="24"/>
        </w:rPr>
        <w:t>courses</w:t>
      </w:r>
      <w:r w:rsidR="00114189" w:rsidRPr="000830EF">
        <w:rPr>
          <w:sz w:val="24"/>
          <w:szCs w:val="24"/>
        </w:rPr>
        <w:t>.</w:t>
      </w:r>
      <w:r w:rsidR="00735A1A">
        <w:rPr>
          <w:sz w:val="24"/>
          <w:szCs w:val="24"/>
        </w:rPr>
        <w:t xml:space="preserve"> </w:t>
      </w:r>
      <w:r w:rsidR="00114189">
        <w:rPr>
          <w:sz w:val="24"/>
          <w:szCs w:val="24"/>
        </w:rPr>
        <w:t xml:space="preserve">Developed </w:t>
      </w:r>
      <w:r w:rsidR="004007B1">
        <w:rPr>
          <w:sz w:val="24"/>
          <w:szCs w:val="24"/>
        </w:rPr>
        <w:t xml:space="preserve">Business Ethics </w:t>
      </w:r>
      <w:r w:rsidR="00114189">
        <w:rPr>
          <w:sz w:val="24"/>
          <w:szCs w:val="24"/>
        </w:rPr>
        <w:t>curriculum and teach</w:t>
      </w:r>
      <w:r w:rsidR="00340582">
        <w:rPr>
          <w:sz w:val="24"/>
          <w:szCs w:val="24"/>
        </w:rPr>
        <w:t xml:space="preserve"> </w:t>
      </w:r>
      <w:r w:rsidR="004007B1">
        <w:rPr>
          <w:sz w:val="24"/>
          <w:szCs w:val="24"/>
        </w:rPr>
        <w:t>module</w:t>
      </w:r>
      <w:r w:rsidR="00114189">
        <w:rPr>
          <w:sz w:val="24"/>
          <w:szCs w:val="24"/>
        </w:rPr>
        <w:t xml:space="preserve"> in MSF Program</w:t>
      </w:r>
      <w:r w:rsidR="00735A1A">
        <w:rPr>
          <w:sz w:val="24"/>
          <w:szCs w:val="24"/>
        </w:rPr>
        <w:t xml:space="preserve">.  </w:t>
      </w:r>
      <w:r>
        <w:rPr>
          <w:sz w:val="24"/>
          <w:szCs w:val="24"/>
        </w:rPr>
        <w:t>Create</w:t>
      </w:r>
      <w:r w:rsidR="003E5091">
        <w:rPr>
          <w:sz w:val="24"/>
          <w:szCs w:val="24"/>
        </w:rPr>
        <w:t xml:space="preserve">d two </w:t>
      </w:r>
      <w:r w:rsidR="00F573A3">
        <w:rPr>
          <w:sz w:val="24"/>
          <w:szCs w:val="24"/>
        </w:rPr>
        <w:t xml:space="preserve">new </w:t>
      </w:r>
      <w:r w:rsidR="003E5091">
        <w:rPr>
          <w:sz w:val="24"/>
          <w:szCs w:val="24"/>
        </w:rPr>
        <w:t xml:space="preserve">courses </w:t>
      </w:r>
      <w:r w:rsidR="00000CE8">
        <w:rPr>
          <w:sz w:val="24"/>
          <w:szCs w:val="24"/>
        </w:rPr>
        <w:t xml:space="preserve">structured </w:t>
      </w:r>
      <w:r w:rsidR="00CF58FD">
        <w:rPr>
          <w:sz w:val="24"/>
          <w:szCs w:val="24"/>
        </w:rPr>
        <w:t>for</w:t>
      </w:r>
      <w:r w:rsidR="003E5091">
        <w:rPr>
          <w:sz w:val="24"/>
          <w:szCs w:val="24"/>
        </w:rPr>
        <w:t xml:space="preserve"> </w:t>
      </w:r>
      <w:r w:rsidR="00192359">
        <w:rPr>
          <w:sz w:val="24"/>
          <w:szCs w:val="24"/>
        </w:rPr>
        <w:t xml:space="preserve">financial </w:t>
      </w:r>
      <w:r w:rsidR="003E5091">
        <w:rPr>
          <w:sz w:val="24"/>
          <w:szCs w:val="24"/>
        </w:rPr>
        <w:t xml:space="preserve">professional designations to </w:t>
      </w:r>
      <w:r w:rsidR="00150197">
        <w:rPr>
          <w:sz w:val="24"/>
          <w:szCs w:val="24"/>
        </w:rPr>
        <w:t xml:space="preserve">enhance </w:t>
      </w:r>
      <w:r w:rsidR="00162A0A">
        <w:rPr>
          <w:sz w:val="24"/>
          <w:szCs w:val="24"/>
        </w:rPr>
        <w:t>student personal</w:t>
      </w:r>
      <w:r w:rsidR="00F65F72">
        <w:rPr>
          <w:sz w:val="24"/>
          <w:szCs w:val="24"/>
        </w:rPr>
        <w:t xml:space="preserve"> </w:t>
      </w:r>
      <w:r w:rsidR="00150197">
        <w:rPr>
          <w:sz w:val="24"/>
          <w:szCs w:val="24"/>
        </w:rPr>
        <w:t>growth</w:t>
      </w:r>
      <w:r w:rsidR="00CC77B5">
        <w:rPr>
          <w:sz w:val="24"/>
          <w:szCs w:val="24"/>
        </w:rPr>
        <w:t xml:space="preserve"> and career development</w:t>
      </w:r>
      <w:r w:rsidR="00F65F72">
        <w:rPr>
          <w:sz w:val="24"/>
          <w:szCs w:val="24"/>
        </w:rPr>
        <w:t>.</w:t>
      </w:r>
      <w:r w:rsidR="007919F5">
        <w:rPr>
          <w:sz w:val="24"/>
          <w:szCs w:val="24"/>
        </w:rPr>
        <w:t xml:space="preserve"> </w:t>
      </w:r>
    </w:p>
    <w:p w14:paraId="4106645E" w14:textId="77777777" w:rsidR="007C6293" w:rsidRDefault="007C6293" w:rsidP="00A7537F">
      <w:pPr>
        <w:rPr>
          <w:sz w:val="24"/>
          <w:szCs w:val="24"/>
        </w:rPr>
      </w:pPr>
    </w:p>
    <w:p w14:paraId="7D3F9299" w14:textId="304775DB" w:rsidR="00CC45CE" w:rsidRDefault="00CC45CE" w:rsidP="00A7537F">
      <w:pPr>
        <w:rPr>
          <w:sz w:val="24"/>
          <w:szCs w:val="24"/>
        </w:rPr>
      </w:pPr>
      <w:r>
        <w:rPr>
          <w:sz w:val="24"/>
          <w:szCs w:val="24"/>
        </w:rPr>
        <w:t>Undergraduate Dean Search Committee Member</w:t>
      </w:r>
    </w:p>
    <w:p w14:paraId="10FA3EC5" w14:textId="34C4CED5" w:rsidR="003E5091" w:rsidRDefault="004C5609" w:rsidP="00A7537F">
      <w:pPr>
        <w:rPr>
          <w:sz w:val="24"/>
          <w:szCs w:val="24"/>
        </w:rPr>
      </w:pPr>
      <w:r>
        <w:rPr>
          <w:sz w:val="24"/>
          <w:szCs w:val="24"/>
        </w:rPr>
        <w:t>Cutler C</w:t>
      </w:r>
      <w:r w:rsidR="00D40F12">
        <w:rPr>
          <w:sz w:val="24"/>
          <w:szCs w:val="24"/>
        </w:rPr>
        <w:t>enter Mentor and Advisory Board</w:t>
      </w:r>
      <w:r w:rsidR="00767910">
        <w:rPr>
          <w:sz w:val="24"/>
          <w:szCs w:val="24"/>
        </w:rPr>
        <w:t xml:space="preserve"> Sub-Committee</w:t>
      </w:r>
      <w:r w:rsidR="00D40F12">
        <w:rPr>
          <w:sz w:val="24"/>
          <w:szCs w:val="24"/>
        </w:rPr>
        <w:t xml:space="preserve"> </w:t>
      </w:r>
    </w:p>
    <w:p w14:paraId="0D3C487A" w14:textId="753B8B12" w:rsidR="00252B55" w:rsidRDefault="00252B55" w:rsidP="00A7537F">
      <w:pPr>
        <w:rPr>
          <w:sz w:val="24"/>
          <w:szCs w:val="24"/>
        </w:rPr>
      </w:pPr>
      <w:r>
        <w:rPr>
          <w:sz w:val="24"/>
          <w:szCs w:val="24"/>
        </w:rPr>
        <w:t>Launch Babson Presenter 2023-2025</w:t>
      </w:r>
    </w:p>
    <w:p w14:paraId="4B4EC3EB" w14:textId="675A0060" w:rsidR="00203B15" w:rsidRDefault="00EF3566" w:rsidP="00A7537F">
      <w:pPr>
        <w:rPr>
          <w:sz w:val="24"/>
          <w:szCs w:val="24"/>
        </w:rPr>
      </w:pPr>
      <w:r>
        <w:rPr>
          <w:sz w:val="24"/>
          <w:szCs w:val="24"/>
        </w:rPr>
        <w:t xml:space="preserve">Former Graduate Academic Policy Committee </w:t>
      </w:r>
      <w:r w:rsidR="003E5091">
        <w:rPr>
          <w:sz w:val="24"/>
          <w:szCs w:val="24"/>
        </w:rPr>
        <w:t>chair/</w:t>
      </w:r>
      <w:r>
        <w:rPr>
          <w:sz w:val="24"/>
          <w:szCs w:val="24"/>
        </w:rPr>
        <w:t>member</w:t>
      </w:r>
      <w:r w:rsidR="00143BBA">
        <w:rPr>
          <w:sz w:val="24"/>
          <w:szCs w:val="24"/>
        </w:rPr>
        <w:t xml:space="preserve"> </w:t>
      </w:r>
      <w:r w:rsidR="00C84C38">
        <w:rPr>
          <w:sz w:val="24"/>
          <w:szCs w:val="24"/>
        </w:rPr>
        <w:t>2022-2024</w:t>
      </w:r>
    </w:p>
    <w:p w14:paraId="071278A2" w14:textId="24B3DB52" w:rsidR="00A7537F" w:rsidRPr="006957AF" w:rsidRDefault="007B2DCA" w:rsidP="00A7537F">
      <w:pPr>
        <w:rPr>
          <w:sz w:val="24"/>
          <w:szCs w:val="24"/>
        </w:rPr>
      </w:pPr>
      <w:r w:rsidRPr="770DE4E5">
        <w:rPr>
          <w:sz w:val="24"/>
          <w:szCs w:val="24"/>
        </w:rPr>
        <w:t>Faculty of the Year Award voted by Undergraduate Class</w:t>
      </w:r>
      <w:r w:rsidR="00081919" w:rsidRPr="770DE4E5">
        <w:rPr>
          <w:sz w:val="24"/>
          <w:szCs w:val="24"/>
        </w:rPr>
        <w:t>es</w:t>
      </w:r>
      <w:r w:rsidRPr="770DE4E5">
        <w:rPr>
          <w:sz w:val="24"/>
          <w:szCs w:val="24"/>
        </w:rPr>
        <w:t xml:space="preserve"> of 2021 and 2023. </w:t>
      </w:r>
    </w:p>
    <w:p w14:paraId="6AAA9B8B" w14:textId="77777777" w:rsidR="000915F2" w:rsidRPr="006957AF" w:rsidRDefault="000915F2" w:rsidP="00DB4D70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0915F2" w:rsidRPr="006957AF" w14:paraId="4EBA402E" w14:textId="77777777" w:rsidTr="00BB01BE">
        <w:tc>
          <w:tcPr>
            <w:tcW w:w="5328" w:type="dxa"/>
          </w:tcPr>
          <w:p w14:paraId="2E1E0248" w14:textId="4EC5BFC8" w:rsidR="000915F2" w:rsidRPr="006957AF" w:rsidRDefault="002A7E51" w:rsidP="002A7E51">
            <w:pPr>
              <w:rPr>
                <w:b/>
                <w:sz w:val="24"/>
                <w:szCs w:val="24"/>
              </w:rPr>
            </w:pPr>
            <w:bookmarkStart w:id="1" w:name="_Hlk481739787"/>
            <w:r>
              <w:rPr>
                <w:b/>
                <w:sz w:val="24"/>
                <w:szCs w:val="24"/>
              </w:rPr>
              <w:t xml:space="preserve">Kaplan </w:t>
            </w:r>
            <w:proofErr w:type="spellStart"/>
            <w:r>
              <w:rPr>
                <w:b/>
                <w:sz w:val="24"/>
                <w:szCs w:val="24"/>
              </w:rPr>
              <w:t>Schweser</w:t>
            </w:r>
            <w:proofErr w:type="spellEnd"/>
            <w:r w:rsidR="000915F2" w:rsidRPr="006957AF">
              <w:rPr>
                <w:b/>
                <w:sz w:val="24"/>
                <w:szCs w:val="24"/>
              </w:rPr>
              <w:t xml:space="preserve"> Inc. – </w:t>
            </w:r>
            <w:r>
              <w:rPr>
                <w:b/>
                <w:sz w:val="24"/>
                <w:szCs w:val="24"/>
              </w:rPr>
              <w:t>La Crosse, WI</w:t>
            </w:r>
          </w:p>
        </w:tc>
        <w:tc>
          <w:tcPr>
            <w:tcW w:w="3528" w:type="dxa"/>
          </w:tcPr>
          <w:p w14:paraId="504A5561" w14:textId="7E67D11F" w:rsidR="000915F2" w:rsidRPr="006957AF" w:rsidRDefault="000915F2" w:rsidP="00EF3C6B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                            </w:t>
            </w:r>
            <w:r w:rsidR="00A7537F" w:rsidRPr="006957AF">
              <w:rPr>
                <w:b/>
                <w:sz w:val="24"/>
                <w:szCs w:val="24"/>
              </w:rPr>
              <w:t xml:space="preserve">    201</w:t>
            </w:r>
            <w:r w:rsidR="002A7E51">
              <w:rPr>
                <w:b/>
                <w:sz w:val="24"/>
                <w:szCs w:val="24"/>
              </w:rPr>
              <w:t>8</w:t>
            </w:r>
            <w:r w:rsidR="00A7537F" w:rsidRPr="006957AF">
              <w:rPr>
                <w:b/>
                <w:sz w:val="24"/>
                <w:szCs w:val="24"/>
              </w:rPr>
              <w:t>-</w:t>
            </w:r>
            <w:r w:rsidR="00EF3C6B">
              <w:rPr>
                <w:b/>
                <w:sz w:val="24"/>
                <w:szCs w:val="24"/>
              </w:rPr>
              <w:t>2020</w:t>
            </w:r>
          </w:p>
        </w:tc>
      </w:tr>
    </w:tbl>
    <w:p w14:paraId="5A3D0BA9" w14:textId="60AF1CE7" w:rsidR="00A7537F" w:rsidRPr="006957AF" w:rsidRDefault="002A7E51" w:rsidP="00A7537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Instructor – C</w:t>
      </w:r>
      <w:r w:rsidR="000F6C69">
        <w:rPr>
          <w:b/>
          <w:sz w:val="24"/>
          <w:szCs w:val="24"/>
        </w:rPr>
        <w:t xml:space="preserve">hartered Financial </w:t>
      </w:r>
      <w:r w:rsidR="00E026AC">
        <w:rPr>
          <w:b/>
          <w:sz w:val="24"/>
          <w:szCs w:val="24"/>
        </w:rPr>
        <w:t>Analyst (CFA) Level</w:t>
      </w:r>
      <w:r>
        <w:rPr>
          <w:b/>
          <w:sz w:val="24"/>
          <w:szCs w:val="24"/>
        </w:rPr>
        <w:t xml:space="preserve"> III</w:t>
      </w:r>
    </w:p>
    <w:p w14:paraId="72F54242" w14:textId="77777777" w:rsidR="000915F2" w:rsidRPr="006957AF" w:rsidRDefault="000915F2" w:rsidP="000915F2">
      <w:pPr>
        <w:rPr>
          <w:b/>
          <w:sz w:val="24"/>
          <w:szCs w:val="24"/>
        </w:rPr>
      </w:pPr>
    </w:p>
    <w:p w14:paraId="45FBE572" w14:textId="212AA074" w:rsidR="000915F2" w:rsidRPr="006957AF" w:rsidRDefault="002A7E51" w:rsidP="000915F2">
      <w:pPr>
        <w:rPr>
          <w:sz w:val="24"/>
          <w:szCs w:val="24"/>
        </w:rPr>
      </w:pPr>
      <w:r>
        <w:rPr>
          <w:sz w:val="24"/>
          <w:szCs w:val="24"/>
        </w:rPr>
        <w:t>Lead classroom review sessions in Equity Management, Fixed Income</w:t>
      </w:r>
      <w:r w:rsidR="00B864AC">
        <w:rPr>
          <w:sz w:val="24"/>
          <w:szCs w:val="24"/>
        </w:rPr>
        <w:t xml:space="preserve"> </w:t>
      </w:r>
      <w:r>
        <w:rPr>
          <w:sz w:val="24"/>
          <w:szCs w:val="24"/>
        </w:rPr>
        <w:t>and Alternative Investments for students preparing to sit for the CFA III Exa</w:t>
      </w:r>
      <w:r w:rsidR="005756C5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="000915F2" w:rsidRPr="006957AF">
        <w:rPr>
          <w:sz w:val="24"/>
          <w:szCs w:val="24"/>
        </w:rPr>
        <w:t xml:space="preserve">  </w:t>
      </w:r>
    </w:p>
    <w:bookmarkEnd w:id="1"/>
    <w:p w14:paraId="6B9E2FD6" w14:textId="77777777" w:rsidR="00DB4D70" w:rsidRPr="006957AF" w:rsidRDefault="00DB4D70" w:rsidP="00324F92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97453C" w:rsidRPr="006957AF" w14:paraId="49108EC9" w14:textId="77777777" w:rsidTr="3661A0BE">
        <w:tc>
          <w:tcPr>
            <w:tcW w:w="5328" w:type="dxa"/>
          </w:tcPr>
          <w:p w14:paraId="2E9E1463" w14:textId="77777777" w:rsidR="0097453C" w:rsidRPr="006957AF" w:rsidRDefault="0097453C" w:rsidP="00405866">
            <w:pPr>
              <w:rPr>
                <w:b/>
                <w:sz w:val="24"/>
                <w:szCs w:val="24"/>
              </w:rPr>
            </w:pPr>
            <w:bookmarkStart w:id="2" w:name="_Hlk481739679"/>
            <w:proofErr w:type="spellStart"/>
            <w:r w:rsidRPr="006957AF">
              <w:rPr>
                <w:b/>
                <w:sz w:val="24"/>
                <w:szCs w:val="24"/>
              </w:rPr>
              <w:t>LakeWater</w:t>
            </w:r>
            <w:proofErr w:type="spellEnd"/>
            <w:r w:rsidRPr="006957AF">
              <w:rPr>
                <w:b/>
                <w:sz w:val="24"/>
                <w:szCs w:val="24"/>
              </w:rPr>
              <w:t xml:space="preserve"> Capital LLC – </w:t>
            </w:r>
            <w:r w:rsidR="00405866" w:rsidRPr="006957AF">
              <w:rPr>
                <w:b/>
                <w:sz w:val="24"/>
                <w:szCs w:val="24"/>
              </w:rPr>
              <w:t>Skaneateles</w:t>
            </w:r>
            <w:r w:rsidR="00F17088" w:rsidRPr="006957AF">
              <w:rPr>
                <w:b/>
                <w:sz w:val="24"/>
                <w:szCs w:val="24"/>
              </w:rPr>
              <w:t>, NY</w:t>
            </w:r>
            <w:r w:rsidRPr="006957A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28" w:type="dxa"/>
          </w:tcPr>
          <w:p w14:paraId="0180E652" w14:textId="2D8F1D44" w:rsidR="0097453C" w:rsidRPr="006957AF" w:rsidRDefault="0097453C" w:rsidP="3661A0BE">
            <w:pPr>
              <w:rPr>
                <w:b/>
                <w:bCs/>
                <w:sz w:val="24"/>
                <w:szCs w:val="24"/>
              </w:rPr>
            </w:pPr>
            <w:r w:rsidRPr="3661A0BE">
              <w:rPr>
                <w:b/>
                <w:bCs/>
                <w:sz w:val="24"/>
                <w:szCs w:val="24"/>
              </w:rPr>
              <w:t xml:space="preserve"> </w:t>
            </w:r>
            <w:r w:rsidR="5D72C89F" w:rsidRPr="3661A0BE">
              <w:rPr>
                <w:b/>
                <w:bCs/>
                <w:sz w:val="24"/>
                <w:szCs w:val="24"/>
              </w:rPr>
              <w:t xml:space="preserve">                      </w:t>
            </w:r>
            <w:r w:rsidR="3170A9EC" w:rsidRPr="3661A0BE">
              <w:rPr>
                <w:b/>
                <w:bCs/>
                <w:sz w:val="24"/>
                <w:szCs w:val="24"/>
              </w:rPr>
              <w:t xml:space="preserve">     </w:t>
            </w:r>
            <w:r w:rsidR="5D72C89F" w:rsidRPr="3661A0BE">
              <w:rPr>
                <w:b/>
                <w:bCs/>
                <w:sz w:val="24"/>
                <w:szCs w:val="24"/>
              </w:rPr>
              <w:t xml:space="preserve">     </w:t>
            </w:r>
            <w:r w:rsidRPr="3661A0BE">
              <w:rPr>
                <w:b/>
                <w:bCs/>
                <w:sz w:val="24"/>
                <w:szCs w:val="24"/>
              </w:rPr>
              <w:t xml:space="preserve">2014 </w:t>
            </w:r>
            <w:r w:rsidR="5558B29A" w:rsidRPr="3661A0BE">
              <w:rPr>
                <w:b/>
                <w:bCs/>
                <w:sz w:val="24"/>
                <w:szCs w:val="24"/>
              </w:rPr>
              <w:t xml:space="preserve">- </w:t>
            </w:r>
            <w:r w:rsidR="00DB4D70" w:rsidRPr="3661A0BE">
              <w:rPr>
                <w:b/>
                <w:bCs/>
                <w:sz w:val="24"/>
                <w:szCs w:val="24"/>
              </w:rPr>
              <w:t>2017</w:t>
            </w:r>
          </w:p>
        </w:tc>
      </w:tr>
    </w:tbl>
    <w:p w14:paraId="1B429B4D" w14:textId="77777777" w:rsidR="0097453C" w:rsidRPr="006957AF" w:rsidRDefault="0097453C" w:rsidP="0097453C">
      <w:pPr>
        <w:rPr>
          <w:b/>
          <w:sz w:val="24"/>
          <w:szCs w:val="24"/>
        </w:rPr>
      </w:pPr>
      <w:r w:rsidRPr="006957AF">
        <w:rPr>
          <w:b/>
          <w:sz w:val="24"/>
          <w:szCs w:val="24"/>
        </w:rPr>
        <w:t>Partner &amp; Co-Chief Investment</w:t>
      </w:r>
      <w:r w:rsidR="006D71A8" w:rsidRPr="006957AF">
        <w:rPr>
          <w:sz w:val="24"/>
          <w:szCs w:val="24"/>
        </w:rPr>
        <w:t xml:space="preserve"> </w:t>
      </w:r>
      <w:r w:rsidRPr="006957AF">
        <w:rPr>
          <w:b/>
          <w:sz w:val="24"/>
          <w:szCs w:val="24"/>
        </w:rPr>
        <w:t>Officer</w:t>
      </w:r>
    </w:p>
    <w:p w14:paraId="654C9596" w14:textId="77777777" w:rsidR="00B92EBC" w:rsidRPr="006957AF" w:rsidRDefault="00B92EBC" w:rsidP="0097453C">
      <w:pPr>
        <w:rPr>
          <w:b/>
          <w:sz w:val="24"/>
          <w:szCs w:val="24"/>
        </w:rPr>
      </w:pPr>
    </w:p>
    <w:p w14:paraId="461399AC" w14:textId="6AB1849D" w:rsidR="00405866" w:rsidRPr="006957AF" w:rsidRDefault="00B92EBC" w:rsidP="770DE4E5">
      <w:pPr>
        <w:rPr>
          <w:b/>
          <w:bCs/>
          <w:sz w:val="24"/>
          <w:szCs w:val="24"/>
        </w:rPr>
      </w:pPr>
      <w:r w:rsidRPr="770DE4E5">
        <w:rPr>
          <w:sz w:val="24"/>
          <w:szCs w:val="24"/>
        </w:rPr>
        <w:t>Direct</w:t>
      </w:r>
      <w:r w:rsidR="000B1D14" w:rsidRPr="770DE4E5">
        <w:rPr>
          <w:sz w:val="24"/>
          <w:szCs w:val="24"/>
        </w:rPr>
        <w:t>ed</w:t>
      </w:r>
      <w:r w:rsidRPr="770DE4E5">
        <w:rPr>
          <w:sz w:val="24"/>
          <w:szCs w:val="24"/>
        </w:rPr>
        <w:t xml:space="preserve"> </w:t>
      </w:r>
      <w:r w:rsidR="004460E1" w:rsidRPr="770DE4E5">
        <w:rPr>
          <w:sz w:val="24"/>
          <w:szCs w:val="24"/>
        </w:rPr>
        <w:t>portfolio management</w:t>
      </w:r>
      <w:r w:rsidR="00E02132" w:rsidRPr="770DE4E5">
        <w:rPr>
          <w:sz w:val="24"/>
          <w:szCs w:val="24"/>
        </w:rPr>
        <w:t xml:space="preserve"> and</w:t>
      </w:r>
      <w:r w:rsidR="004460E1" w:rsidRPr="770DE4E5">
        <w:rPr>
          <w:sz w:val="24"/>
          <w:szCs w:val="24"/>
        </w:rPr>
        <w:t xml:space="preserve"> </w:t>
      </w:r>
      <w:r w:rsidRPr="770DE4E5">
        <w:rPr>
          <w:sz w:val="24"/>
          <w:szCs w:val="24"/>
        </w:rPr>
        <w:t xml:space="preserve">investment strategy </w:t>
      </w:r>
      <w:r w:rsidR="00436FEB" w:rsidRPr="770DE4E5">
        <w:rPr>
          <w:sz w:val="24"/>
          <w:szCs w:val="24"/>
        </w:rPr>
        <w:t>themes for</w:t>
      </w:r>
      <w:r w:rsidR="00E02132" w:rsidRPr="770DE4E5">
        <w:rPr>
          <w:sz w:val="24"/>
          <w:szCs w:val="24"/>
        </w:rPr>
        <w:t xml:space="preserve"> investment boutique </w:t>
      </w:r>
      <w:r w:rsidR="00437321" w:rsidRPr="770DE4E5">
        <w:rPr>
          <w:sz w:val="24"/>
          <w:szCs w:val="24"/>
        </w:rPr>
        <w:t>firms</w:t>
      </w:r>
      <w:r w:rsidR="00E24305" w:rsidRPr="770DE4E5">
        <w:rPr>
          <w:sz w:val="24"/>
          <w:szCs w:val="24"/>
        </w:rPr>
        <w:t xml:space="preserve"> </w:t>
      </w:r>
      <w:r w:rsidR="00A82FED" w:rsidRPr="770DE4E5">
        <w:rPr>
          <w:sz w:val="24"/>
          <w:szCs w:val="24"/>
        </w:rPr>
        <w:t>designed to take advantage of credit inefficiencies</w:t>
      </w:r>
      <w:r w:rsidR="000B1D14" w:rsidRPr="770DE4E5">
        <w:rPr>
          <w:sz w:val="24"/>
          <w:szCs w:val="24"/>
        </w:rPr>
        <w:t>.  Le</w:t>
      </w:r>
      <w:r w:rsidR="00E02132" w:rsidRPr="770DE4E5">
        <w:rPr>
          <w:sz w:val="24"/>
          <w:szCs w:val="24"/>
        </w:rPr>
        <w:t>d</w:t>
      </w:r>
      <w:r w:rsidRPr="770DE4E5">
        <w:rPr>
          <w:sz w:val="24"/>
          <w:szCs w:val="24"/>
        </w:rPr>
        <w:t xml:space="preserve"> </w:t>
      </w:r>
      <w:r w:rsidR="004460E1" w:rsidRPr="770DE4E5">
        <w:rPr>
          <w:sz w:val="24"/>
          <w:szCs w:val="24"/>
        </w:rPr>
        <w:t xml:space="preserve">product </w:t>
      </w:r>
      <w:r w:rsidR="007F01A8" w:rsidRPr="770DE4E5">
        <w:rPr>
          <w:sz w:val="24"/>
          <w:szCs w:val="24"/>
        </w:rPr>
        <w:t xml:space="preserve">and business </w:t>
      </w:r>
      <w:r w:rsidR="004460E1" w:rsidRPr="770DE4E5">
        <w:rPr>
          <w:sz w:val="24"/>
          <w:szCs w:val="24"/>
        </w:rPr>
        <w:t>development</w:t>
      </w:r>
      <w:r w:rsidR="0017067F" w:rsidRPr="770DE4E5">
        <w:rPr>
          <w:sz w:val="24"/>
          <w:szCs w:val="24"/>
        </w:rPr>
        <w:t xml:space="preserve"> </w:t>
      </w:r>
      <w:r w:rsidR="007F01A8" w:rsidRPr="770DE4E5">
        <w:rPr>
          <w:sz w:val="24"/>
          <w:szCs w:val="24"/>
        </w:rPr>
        <w:t>activities</w:t>
      </w:r>
      <w:r w:rsidR="00D40E1E" w:rsidRPr="770DE4E5">
        <w:rPr>
          <w:sz w:val="24"/>
          <w:szCs w:val="24"/>
        </w:rPr>
        <w:t xml:space="preserve">.  </w:t>
      </w:r>
      <w:r w:rsidR="00866A8E" w:rsidRPr="770DE4E5">
        <w:rPr>
          <w:sz w:val="24"/>
          <w:szCs w:val="24"/>
        </w:rPr>
        <w:t>Established</w:t>
      </w:r>
      <w:r w:rsidR="003149A4" w:rsidRPr="770DE4E5">
        <w:rPr>
          <w:sz w:val="24"/>
          <w:szCs w:val="24"/>
        </w:rPr>
        <w:t xml:space="preserve"> and maintain</w:t>
      </w:r>
      <w:r w:rsidR="000B1D14" w:rsidRPr="770DE4E5">
        <w:rPr>
          <w:sz w:val="24"/>
          <w:szCs w:val="24"/>
        </w:rPr>
        <w:t>ed</w:t>
      </w:r>
      <w:r w:rsidR="00F42173" w:rsidRPr="770DE4E5">
        <w:rPr>
          <w:sz w:val="24"/>
          <w:szCs w:val="24"/>
        </w:rPr>
        <w:t xml:space="preserve"> investor </w:t>
      </w:r>
      <w:r w:rsidR="00085526" w:rsidRPr="770DE4E5">
        <w:rPr>
          <w:sz w:val="24"/>
          <w:szCs w:val="24"/>
        </w:rPr>
        <w:t>relationships</w:t>
      </w:r>
      <w:r w:rsidR="0017067F" w:rsidRPr="770DE4E5">
        <w:rPr>
          <w:sz w:val="24"/>
          <w:szCs w:val="24"/>
        </w:rPr>
        <w:t>.</w:t>
      </w:r>
    </w:p>
    <w:bookmarkEnd w:id="2"/>
    <w:p w14:paraId="75B2FCE5" w14:textId="5619D328" w:rsidR="770DE4E5" w:rsidRDefault="770DE4E5" w:rsidP="770DE4E5">
      <w:pPr>
        <w:rPr>
          <w:sz w:val="24"/>
          <w:szCs w:val="24"/>
        </w:rPr>
      </w:pPr>
    </w:p>
    <w:p w14:paraId="3BFE491B" w14:textId="7DB2607A" w:rsidR="2D8191FE" w:rsidRDefault="2D8191F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324F92" w:rsidRPr="006957AF" w14:paraId="064A11CD" w14:textId="77777777">
        <w:tc>
          <w:tcPr>
            <w:tcW w:w="5328" w:type="dxa"/>
          </w:tcPr>
          <w:p w14:paraId="578D0A95" w14:textId="77777777" w:rsidR="00324F92" w:rsidRPr="006957AF" w:rsidRDefault="00324F92" w:rsidP="00324F92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Green Eagle Capital LLC – Lake Forest, IL </w:t>
            </w:r>
          </w:p>
        </w:tc>
        <w:tc>
          <w:tcPr>
            <w:tcW w:w="3528" w:type="dxa"/>
          </w:tcPr>
          <w:p w14:paraId="58DBE0C0" w14:textId="77777777" w:rsidR="00324F92" w:rsidRPr="006957AF" w:rsidRDefault="00324F92" w:rsidP="00405866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 2004 to </w:t>
            </w:r>
            <w:r w:rsidR="0097453C" w:rsidRPr="006957AF">
              <w:rPr>
                <w:b/>
                <w:sz w:val="24"/>
                <w:szCs w:val="24"/>
              </w:rPr>
              <w:t>201</w:t>
            </w:r>
            <w:r w:rsidR="00405866" w:rsidRPr="006957AF">
              <w:rPr>
                <w:b/>
                <w:sz w:val="24"/>
                <w:szCs w:val="24"/>
              </w:rPr>
              <w:t>3</w:t>
            </w:r>
          </w:p>
        </w:tc>
      </w:tr>
    </w:tbl>
    <w:p w14:paraId="62999619" w14:textId="77777777" w:rsidR="00324F92" w:rsidRPr="006957AF" w:rsidRDefault="00E02132" w:rsidP="00324F92">
      <w:pPr>
        <w:rPr>
          <w:b/>
          <w:sz w:val="24"/>
          <w:szCs w:val="24"/>
        </w:rPr>
      </w:pPr>
      <w:r w:rsidRPr="006957AF">
        <w:rPr>
          <w:b/>
          <w:sz w:val="24"/>
          <w:szCs w:val="24"/>
        </w:rPr>
        <w:t>Partner</w:t>
      </w:r>
      <w:r w:rsidR="0017067F" w:rsidRPr="006957AF">
        <w:rPr>
          <w:b/>
          <w:sz w:val="24"/>
          <w:szCs w:val="24"/>
        </w:rPr>
        <w:t xml:space="preserve"> &amp; Chief Investment Officer</w:t>
      </w:r>
    </w:p>
    <w:p w14:paraId="392038DD" w14:textId="77777777" w:rsidR="00324F92" w:rsidRPr="006957AF" w:rsidRDefault="00324F92" w:rsidP="00324F92">
      <w:pPr>
        <w:rPr>
          <w:sz w:val="24"/>
          <w:szCs w:val="24"/>
        </w:rPr>
      </w:pPr>
    </w:p>
    <w:p w14:paraId="243252D3" w14:textId="5433E9F7" w:rsidR="00324F92" w:rsidRDefault="00324F92" w:rsidP="00324F92">
      <w:pPr>
        <w:rPr>
          <w:sz w:val="24"/>
          <w:szCs w:val="24"/>
        </w:rPr>
      </w:pPr>
      <w:r w:rsidRPr="2D8191FE">
        <w:rPr>
          <w:sz w:val="24"/>
          <w:szCs w:val="24"/>
        </w:rPr>
        <w:t xml:space="preserve">Founded investment management firm </w:t>
      </w:r>
      <w:r w:rsidR="00493BAC" w:rsidRPr="2D8191FE">
        <w:rPr>
          <w:sz w:val="24"/>
          <w:szCs w:val="24"/>
        </w:rPr>
        <w:t>that</w:t>
      </w:r>
      <w:r w:rsidRPr="2D8191FE">
        <w:rPr>
          <w:sz w:val="24"/>
          <w:szCs w:val="24"/>
        </w:rPr>
        <w:t xml:space="preserve"> manage</w:t>
      </w:r>
      <w:r w:rsidR="0097453C" w:rsidRPr="2D8191FE">
        <w:rPr>
          <w:sz w:val="24"/>
          <w:szCs w:val="24"/>
        </w:rPr>
        <w:t>d</w:t>
      </w:r>
      <w:r w:rsidRPr="2D8191FE">
        <w:rPr>
          <w:sz w:val="24"/>
          <w:szCs w:val="24"/>
        </w:rPr>
        <w:t xml:space="preserve"> credit </w:t>
      </w:r>
      <w:r w:rsidR="00493BAC" w:rsidRPr="2D8191FE">
        <w:rPr>
          <w:sz w:val="24"/>
          <w:szCs w:val="24"/>
        </w:rPr>
        <w:t xml:space="preserve">hedge </w:t>
      </w:r>
      <w:r w:rsidRPr="2D8191FE">
        <w:rPr>
          <w:sz w:val="24"/>
          <w:szCs w:val="24"/>
        </w:rPr>
        <w:t xml:space="preserve">fund positioned to </w:t>
      </w:r>
      <w:r w:rsidRPr="2D8191FE">
        <w:rPr>
          <w:rStyle w:val="Emphasis"/>
          <w:i w:val="0"/>
          <w:iCs w:val="0"/>
          <w:color w:val="000000" w:themeColor="text1"/>
          <w:sz w:val="24"/>
          <w:szCs w:val="24"/>
        </w:rPr>
        <w:t>exploit the asymmetric payout of corporate bonds</w:t>
      </w:r>
      <w:r w:rsidR="00A82FED" w:rsidRPr="2D8191FE">
        <w:rPr>
          <w:sz w:val="24"/>
          <w:szCs w:val="24"/>
        </w:rPr>
        <w:t xml:space="preserve">. </w:t>
      </w:r>
      <w:r w:rsidRPr="2D8191FE">
        <w:rPr>
          <w:sz w:val="24"/>
          <w:szCs w:val="24"/>
        </w:rPr>
        <w:t xml:space="preserve"> Maintain</w:t>
      </w:r>
      <w:r w:rsidR="004460E1" w:rsidRPr="2D8191FE">
        <w:rPr>
          <w:sz w:val="24"/>
          <w:szCs w:val="24"/>
        </w:rPr>
        <w:t>ed</w:t>
      </w:r>
      <w:r w:rsidRPr="2D8191FE">
        <w:rPr>
          <w:sz w:val="24"/>
          <w:szCs w:val="24"/>
        </w:rPr>
        <w:t xml:space="preserve"> </w:t>
      </w:r>
      <w:r w:rsidR="004460E1" w:rsidRPr="2D8191FE">
        <w:rPr>
          <w:sz w:val="24"/>
          <w:szCs w:val="24"/>
        </w:rPr>
        <w:t>investment</w:t>
      </w:r>
      <w:r w:rsidR="0097453C" w:rsidRPr="2D8191FE">
        <w:rPr>
          <w:sz w:val="24"/>
          <w:szCs w:val="24"/>
        </w:rPr>
        <w:t>/</w:t>
      </w:r>
      <w:r w:rsidRPr="2D8191FE">
        <w:rPr>
          <w:sz w:val="24"/>
          <w:szCs w:val="24"/>
        </w:rPr>
        <w:t>strategic relationship</w:t>
      </w:r>
      <w:r w:rsidR="003149A4" w:rsidRPr="2D8191FE">
        <w:rPr>
          <w:sz w:val="24"/>
          <w:szCs w:val="24"/>
        </w:rPr>
        <w:t>s</w:t>
      </w:r>
      <w:r w:rsidRPr="2D8191FE">
        <w:rPr>
          <w:sz w:val="24"/>
          <w:szCs w:val="24"/>
        </w:rPr>
        <w:t xml:space="preserve"> with</w:t>
      </w:r>
      <w:r w:rsidR="005D5E52" w:rsidRPr="2D8191FE">
        <w:rPr>
          <w:sz w:val="24"/>
          <w:szCs w:val="24"/>
        </w:rPr>
        <w:t xml:space="preserve"> family offices, universities</w:t>
      </w:r>
      <w:r w:rsidR="00A63CCA" w:rsidRPr="2D8191FE">
        <w:rPr>
          <w:sz w:val="24"/>
          <w:szCs w:val="24"/>
        </w:rPr>
        <w:t>,</w:t>
      </w:r>
      <w:r w:rsidR="005D5E52" w:rsidRPr="2D8191FE">
        <w:rPr>
          <w:sz w:val="24"/>
          <w:szCs w:val="24"/>
        </w:rPr>
        <w:t xml:space="preserve"> and seed investor</w:t>
      </w:r>
      <w:r w:rsidR="000E753E" w:rsidRPr="2D8191FE">
        <w:rPr>
          <w:sz w:val="24"/>
          <w:szCs w:val="24"/>
        </w:rPr>
        <w:t xml:space="preserve"> Tiger Management.</w:t>
      </w:r>
    </w:p>
    <w:p w14:paraId="73C26469" w14:textId="77777777" w:rsidR="00437321" w:rsidRDefault="00437321" w:rsidP="00437321">
      <w:pPr>
        <w:jc w:val="center"/>
        <w:outlineLvl w:val="0"/>
        <w:rPr>
          <w:b/>
          <w:bCs/>
          <w:sz w:val="24"/>
          <w:szCs w:val="24"/>
        </w:rPr>
      </w:pPr>
    </w:p>
    <w:p w14:paraId="7BEAE67C" w14:textId="7D990E31" w:rsidR="00437321" w:rsidRDefault="00437321" w:rsidP="00437321">
      <w:pPr>
        <w:jc w:val="center"/>
        <w:outlineLvl w:val="0"/>
        <w:rPr>
          <w:b/>
          <w:bCs/>
          <w:sz w:val="24"/>
          <w:szCs w:val="24"/>
        </w:rPr>
      </w:pPr>
      <w:r w:rsidRPr="770DE4E5">
        <w:rPr>
          <w:b/>
          <w:bCs/>
          <w:sz w:val="24"/>
          <w:szCs w:val="24"/>
        </w:rPr>
        <w:t>Glenn Thomas Migliozzi, CFA</w:t>
      </w:r>
    </w:p>
    <w:p w14:paraId="41A5C1C4" w14:textId="77777777" w:rsidR="00437321" w:rsidRPr="006957AF" w:rsidRDefault="00437321" w:rsidP="00324F92">
      <w:pPr>
        <w:rPr>
          <w:sz w:val="24"/>
          <w:szCs w:val="24"/>
        </w:rPr>
      </w:pPr>
    </w:p>
    <w:p w14:paraId="16E90B44" w14:textId="77777777" w:rsidR="00CC77B5" w:rsidRDefault="00CC77B5" w:rsidP="00933BE4">
      <w:pPr>
        <w:jc w:val="center"/>
        <w:outlineLvl w:val="0"/>
        <w:rPr>
          <w:b/>
          <w:sz w:val="24"/>
          <w:szCs w:val="24"/>
        </w:rPr>
      </w:pPr>
    </w:p>
    <w:p w14:paraId="0561E116" w14:textId="77777777" w:rsidR="00933BE4" w:rsidRDefault="00933BE4" w:rsidP="00933BE4">
      <w:pPr>
        <w:jc w:val="center"/>
        <w:outlineLvl w:val="0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735A1A" w:rsidRPr="006957AF" w14:paraId="7523D5D1" w14:textId="77777777" w:rsidTr="3661A0BE">
        <w:tc>
          <w:tcPr>
            <w:tcW w:w="5328" w:type="dxa"/>
          </w:tcPr>
          <w:p w14:paraId="1704B102" w14:textId="0392FEAB" w:rsidR="00735A1A" w:rsidRPr="006957AF" w:rsidRDefault="00735A1A" w:rsidP="3661A0BE">
            <w:pPr>
              <w:rPr>
                <w:b/>
                <w:bCs/>
                <w:sz w:val="24"/>
                <w:szCs w:val="24"/>
              </w:rPr>
            </w:pPr>
            <w:r w:rsidRPr="3661A0BE">
              <w:rPr>
                <w:b/>
                <w:bCs/>
                <w:sz w:val="24"/>
                <w:szCs w:val="24"/>
              </w:rPr>
              <w:t xml:space="preserve">Northern Trust Global Investments - </w:t>
            </w:r>
            <w:r w:rsidR="76254426" w:rsidRPr="3661A0BE">
              <w:rPr>
                <w:b/>
                <w:bCs/>
                <w:sz w:val="24"/>
                <w:szCs w:val="24"/>
              </w:rPr>
              <w:t>Chicago,</w:t>
            </w:r>
            <w:r w:rsidR="00437321">
              <w:rPr>
                <w:b/>
                <w:bCs/>
                <w:sz w:val="24"/>
                <w:szCs w:val="24"/>
              </w:rPr>
              <w:t xml:space="preserve"> </w:t>
            </w:r>
            <w:r w:rsidR="76254426" w:rsidRPr="3661A0BE">
              <w:rPr>
                <w:b/>
                <w:bCs/>
                <w:sz w:val="24"/>
                <w:szCs w:val="24"/>
              </w:rPr>
              <w:t>IL</w:t>
            </w:r>
          </w:p>
        </w:tc>
        <w:tc>
          <w:tcPr>
            <w:tcW w:w="3528" w:type="dxa"/>
          </w:tcPr>
          <w:p w14:paraId="2A074D0E" w14:textId="77777777" w:rsidR="00735A1A" w:rsidRPr="006957AF" w:rsidRDefault="00735A1A" w:rsidP="00BB01BE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 2002 to 2003</w:t>
            </w:r>
          </w:p>
        </w:tc>
      </w:tr>
    </w:tbl>
    <w:p w14:paraId="7ACEBAEB" w14:textId="07F99F70" w:rsidR="00735A1A" w:rsidRPr="006957AF" w:rsidRDefault="00735A1A" w:rsidP="3661A0BE">
      <w:pPr>
        <w:rPr>
          <w:b/>
          <w:bCs/>
          <w:sz w:val="24"/>
          <w:szCs w:val="24"/>
        </w:rPr>
      </w:pPr>
      <w:r w:rsidRPr="3661A0BE">
        <w:rPr>
          <w:b/>
          <w:bCs/>
          <w:sz w:val="24"/>
          <w:szCs w:val="24"/>
        </w:rPr>
        <w:t>Managing Director of Fixed Income</w:t>
      </w:r>
    </w:p>
    <w:p w14:paraId="67E5BD48" w14:textId="77777777" w:rsidR="00735A1A" w:rsidRPr="006957AF" w:rsidRDefault="00735A1A" w:rsidP="00735A1A">
      <w:pPr>
        <w:rPr>
          <w:b/>
          <w:sz w:val="24"/>
          <w:szCs w:val="24"/>
        </w:rPr>
      </w:pPr>
    </w:p>
    <w:p w14:paraId="739B735B" w14:textId="77777777" w:rsidR="00735A1A" w:rsidRPr="006957AF" w:rsidRDefault="00735A1A" w:rsidP="00735A1A">
      <w:pPr>
        <w:rPr>
          <w:sz w:val="24"/>
          <w:szCs w:val="24"/>
        </w:rPr>
      </w:pPr>
      <w:r w:rsidRPr="006957AF">
        <w:rPr>
          <w:sz w:val="24"/>
          <w:szCs w:val="24"/>
        </w:rPr>
        <w:t xml:space="preserve">Led investment team responsible for $200 billion of fixed income.  Served as primary fixed income investment contact for institutional clients/consultants and high net worth markets.  Member of Northern Trust Global Investment Policy Committee.  </w:t>
      </w:r>
    </w:p>
    <w:p w14:paraId="2DA56218" w14:textId="77777777" w:rsidR="00A258B8" w:rsidRDefault="00A258B8" w:rsidP="00933BE4">
      <w:pPr>
        <w:jc w:val="center"/>
        <w:outlineLvl w:val="0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248"/>
      </w:tblGrid>
      <w:tr w:rsidR="00933BE4" w:rsidRPr="006957AF" w14:paraId="23B45497" w14:textId="77777777" w:rsidTr="00BB01BE">
        <w:tc>
          <w:tcPr>
            <w:tcW w:w="4608" w:type="dxa"/>
          </w:tcPr>
          <w:p w14:paraId="3CB10C42" w14:textId="77777777" w:rsidR="00933BE4" w:rsidRPr="006957AF" w:rsidRDefault="00933BE4" w:rsidP="00BB01BE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Fleet Investment Advisors – Boston, MA</w:t>
            </w:r>
          </w:p>
        </w:tc>
        <w:tc>
          <w:tcPr>
            <w:tcW w:w="4248" w:type="dxa"/>
          </w:tcPr>
          <w:p w14:paraId="6F301C23" w14:textId="77777777" w:rsidR="00933BE4" w:rsidRPr="006957AF" w:rsidRDefault="00933BE4" w:rsidP="00BB01BE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 1995 to 2001</w:t>
            </w:r>
          </w:p>
        </w:tc>
      </w:tr>
    </w:tbl>
    <w:p w14:paraId="581DF1A8" w14:textId="77777777" w:rsidR="00933BE4" w:rsidRPr="006957AF" w:rsidRDefault="00933BE4" w:rsidP="00933BE4">
      <w:pPr>
        <w:rPr>
          <w:sz w:val="24"/>
          <w:szCs w:val="24"/>
        </w:rPr>
      </w:pPr>
      <w:r w:rsidRPr="006957AF">
        <w:rPr>
          <w:b/>
          <w:sz w:val="24"/>
          <w:szCs w:val="24"/>
        </w:rPr>
        <w:t>Managing Director of Fixed Income</w:t>
      </w:r>
    </w:p>
    <w:p w14:paraId="0FCC9AD8" w14:textId="77777777" w:rsidR="00933BE4" w:rsidRDefault="00933BE4" w:rsidP="00933BE4">
      <w:pPr>
        <w:jc w:val="center"/>
        <w:outlineLvl w:val="0"/>
        <w:rPr>
          <w:b/>
          <w:sz w:val="24"/>
          <w:szCs w:val="24"/>
        </w:rPr>
      </w:pPr>
    </w:p>
    <w:p w14:paraId="375CF7A8" w14:textId="652E0001" w:rsidR="00324F92" w:rsidRDefault="00324F92" w:rsidP="00324F92">
      <w:pPr>
        <w:rPr>
          <w:sz w:val="24"/>
          <w:szCs w:val="24"/>
        </w:rPr>
      </w:pPr>
      <w:r w:rsidRPr="006957AF">
        <w:rPr>
          <w:sz w:val="24"/>
          <w:szCs w:val="24"/>
        </w:rPr>
        <w:t xml:space="preserve">Managed </w:t>
      </w:r>
      <w:r w:rsidR="00144829" w:rsidRPr="006957AF">
        <w:rPr>
          <w:sz w:val="24"/>
          <w:szCs w:val="24"/>
        </w:rPr>
        <w:t>the investment</w:t>
      </w:r>
      <w:r w:rsidRPr="006957AF">
        <w:rPr>
          <w:sz w:val="24"/>
          <w:szCs w:val="24"/>
        </w:rPr>
        <w:t xml:space="preserve"> department responsible for $45 billion in fixed income ass</w:t>
      </w:r>
      <w:r w:rsidR="00143E25" w:rsidRPr="006957AF">
        <w:rPr>
          <w:sz w:val="24"/>
          <w:szCs w:val="24"/>
        </w:rPr>
        <w:t>ets.</w:t>
      </w:r>
      <w:r w:rsidRPr="006957AF">
        <w:rPr>
          <w:sz w:val="24"/>
          <w:szCs w:val="24"/>
        </w:rPr>
        <w:t xml:space="preserve">  Served as lead portfolio manager for institutional accounts and commingl</w:t>
      </w:r>
      <w:r w:rsidR="00143E25" w:rsidRPr="006957AF">
        <w:rPr>
          <w:sz w:val="24"/>
          <w:szCs w:val="24"/>
        </w:rPr>
        <w:t xml:space="preserve">ed funds generating top 25% performance.  </w:t>
      </w:r>
      <w:r w:rsidRPr="006957AF">
        <w:rPr>
          <w:sz w:val="24"/>
          <w:szCs w:val="24"/>
        </w:rPr>
        <w:t>Member of Fleet’s Investment Policy Committee.</w:t>
      </w:r>
      <w:r w:rsidR="00122DE0">
        <w:rPr>
          <w:sz w:val="24"/>
          <w:szCs w:val="24"/>
        </w:rPr>
        <w:t xml:space="preserve">   </w:t>
      </w:r>
    </w:p>
    <w:p w14:paraId="0495C1CD" w14:textId="77777777" w:rsidR="00324F92" w:rsidRPr="006957AF" w:rsidRDefault="00324F92" w:rsidP="00324F92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248"/>
      </w:tblGrid>
      <w:tr w:rsidR="00324F92" w:rsidRPr="006957AF" w14:paraId="2810ECC2" w14:textId="77777777" w:rsidTr="3661A0BE">
        <w:tc>
          <w:tcPr>
            <w:tcW w:w="4608" w:type="dxa"/>
          </w:tcPr>
          <w:p w14:paraId="003879D1" w14:textId="3940969A" w:rsidR="00324F92" w:rsidRPr="006957AF" w:rsidRDefault="00324F92" w:rsidP="00324F92">
            <w:pPr>
              <w:rPr>
                <w:sz w:val="24"/>
                <w:szCs w:val="24"/>
              </w:rPr>
            </w:pPr>
            <w:r w:rsidRPr="3661A0BE">
              <w:rPr>
                <w:b/>
                <w:bCs/>
                <w:sz w:val="24"/>
                <w:szCs w:val="24"/>
              </w:rPr>
              <w:t>State Street Global Advisors – Boston,</w:t>
            </w:r>
            <w:r w:rsidR="00437321">
              <w:rPr>
                <w:b/>
                <w:bCs/>
                <w:sz w:val="24"/>
                <w:szCs w:val="24"/>
              </w:rPr>
              <w:t xml:space="preserve"> </w:t>
            </w:r>
            <w:r w:rsidRPr="3661A0BE">
              <w:rPr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4248" w:type="dxa"/>
          </w:tcPr>
          <w:p w14:paraId="11A5FE13" w14:textId="77777777" w:rsidR="00324F92" w:rsidRPr="006957AF" w:rsidRDefault="00324F92" w:rsidP="00324F92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1992 - 1995</w:t>
            </w:r>
          </w:p>
        </w:tc>
      </w:tr>
    </w:tbl>
    <w:p w14:paraId="2C5785C2" w14:textId="77777777" w:rsidR="00324F92" w:rsidRPr="006957AF" w:rsidRDefault="00324F92" w:rsidP="00324F92">
      <w:pPr>
        <w:rPr>
          <w:b/>
          <w:sz w:val="24"/>
          <w:szCs w:val="24"/>
        </w:rPr>
      </w:pPr>
      <w:r w:rsidRPr="006957AF">
        <w:rPr>
          <w:b/>
          <w:sz w:val="24"/>
          <w:szCs w:val="24"/>
        </w:rPr>
        <w:t>Managing Director, Fixed Income/Portfolio Manager</w:t>
      </w:r>
    </w:p>
    <w:p w14:paraId="34B320C5" w14:textId="77777777" w:rsidR="00324F92" w:rsidRPr="006957AF" w:rsidRDefault="00324F92" w:rsidP="00324F92">
      <w:pPr>
        <w:rPr>
          <w:sz w:val="24"/>
          <w:szCs w:val="24"/>
        </w:rPr>
      </w:pPr>
    </w:p>
    <w:p w14:paraId="56FCEF5F" w14:textId="77777777" w:rsidR="00324F92" w:rsidRPr="006957AF" w:rsidRDefault="00324F92" w:rsidP="00324F92">
      <w:pPr>
        <w:rPr>
          <w:sz w:val="24"/>
          <w:szCs w:val="24"/>
        </w:rPr>
      </w:pPr>
      <w:r w:rsidRPr="006957AF">
        <w:rPr>
          <w:sz w:val="24"/>
          <w:szCs w:val="24"/>
        </w:rPr>
        <w:t>Managed up to $40 billion</w:t>
      </w:r>
      <w:r w:rsidR="00BD5677" w:rsidRPr="006957AF">
        <w:rPr>
          <w:sz w:val="24"/>
          <w:szCs w:val="24"/>
        </w:rPr>
        <w:t xml:space="preserve"> in fixed income assets across global accounts. </w:t>
      </w:r>
      <w:r w:rsidRPr="006957AF">
        <w:rPr>
          <w:sz w:val="24"/>
          <w:szCs w:val="24"/>
        </w:rPr>
        <w:t xml:space="preserve">Conducted </w:t>
      </w:r>
      <w:r w:rsidR="00A82FED" w:rsidRPr="006957AF">
        <w:rPr>
          <w:sz w:val="24"/>
          <w:szCs w:val="24"/>
        </w:rPr>
        <w:t>investor</w:t>
      </w:r>
      <w:r w:rsidRPr="006957AF">
        <w:rPr>
          <w:sz w:val="24"/>
          <w:szCs w:val="24"/>
        </w:rPr>
        <w:t xml:space="preserve"> </w:t>
      </w:r>
      <w:r w:rsidR="00A13AA0" w:rsidRPr="006957AF">
        <w:rPr>
          <w:sz w:val="24"/>
          <w:szCs w:val="24"/>
        </w:rPr>
        <w:t>marketing</w:t>
      </w:r>
      <w:r w:rsidRPr="006957AF">
        <w:rPr>
          <w:sz w:val="24"/>
          <w:szCs w:val="24"/>
        </w:rPr>
        <w:t xml:space="preserve"> presentations and quarterly </w:t>
      </w:r>
      <w:r w:rsidR="00A82FED" w:rsidRPr="006957AF">
        <w:rPr>
          <w:sz w:val="24"/>
          <w:szCs w:val="24"/>
        </w:rPr>
        <w:t>client</w:t>
      </w:r>
      <w:r w:rsidRPr="006957AF">
        <w:rPr>
          <w:sz w:val="24"/>
          <w:szCs w:val="24"/>
        </w:rPr>
        <w:t xml:space="preserve"> investment performan</w:t>
      </w:r>
      <w:r w:rsidR="00A82FED" w:rsidRPr="006957AF">
        <w:rPr>
          <w:sz w:val="24"/>
          <w:szCs w:val="24"/>
        </w:rPr>
        <w:t>ce reviews.</w:t>
      </w:r>
      <w:r w:rsidR="00A258B8">
        <w:rPr>
          <w:sz w:val="24"/>
          <w:szCs w:val="24"/>
        </w:rPr>
        <w:t xml:space="preserve"> </w:t>
      </w:r>
    </w:p>
    <w:p w14:paraId="4077E621" w14:textId="77777777" w:rsidR="00324F92" w:rsidRPr="006957AF" w:rsidRDefault="00324F92" w:rsidP="00324F92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38"/>
        <w:gridCol w:w="2718"/>
      </w:tblGrid>
      <w:tr w:rsidR="00324F92" w:rsidRPr="006957AF" w14:paraId="67BBD859" w14:textId="77777777">
        <w:tc>
          <w:tcPr>
            <w:tcW w:w="6138" w:type="dxa"/>
          </w:tcPr>
          <w:p w14:paraId="52C458ED" w14:textId="77777777" w:rsidR="00324F92" w:rsidRPr="006957AF" w:rsidRDefault="00324F92" w:rsidP="00324F92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Aetna Life and Casualty Company – Hartford, CT</w:t>
            </w:r>
          </w:p>
          <w:p w14:paraId="51946D3D" w14:textId="77777777" w:rsidR="00324F92" w:rsidRPr="006957AF" w:rsidRDefault="00324F92" w:rsidP="00324F92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Director, Corporate </w:t>
            </w:r>
            <w:r w:rsidR="007E47B7" w:rsidRPr="006957AF">
              <w:rPr>
                <w:b/>
                <w:sz w:val="24"/>
                <w:szCs w:val="24"/>
              </w:rPr>
              <w:t>Finance -</w:t>
            </w:r>
            <w:r w:rsidRPr="006957AF">
              <w:rPr>
                <w:b/>
                <w:sz w:val="24"/>
                <w:szCs w:val="24"/>
              </w:rPr>
              <w:t xml:space="preserve"> 1989 to 1992</w:t>
            </w:r>
          </w:p>
          <w:p w14:paraId="462FA1A4" w14:textId="503E7094" w:rsidR="00324F92" w:rsidRPr="006957AF" w:rsidRDefault="00324F92" w:rsidP="00B55494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Investment Director, </w:t>
            </w:r>
            <w:r w:rsidR="00B55494">
              <w:rPr>
                <w:b/>
                <w:sz w:val="24"/>
                <w:szCs w:val="24"/>
              </w:rPr>
              <w:t>-</w:t>
            </w:r>
            <w:r w:rsidRPr="006957AF">
              <w:rPr>
                <w:b/>
                <w:sz w:val="24"/>
                <w:szCs w:val="24"/>
              </w:rPr>
              <w:t xml:space="preserve"> 1986 to 1989</w:t>
            </w:r>
          </w:p>
        </w:tc>
        <w:tc>
          <w:tcPr>
            <w:tcW w:w="2718" w:type="dxa"/>
          </w:tcPr>
          <w:p w14:paraId="2C58DA4F" w14:textId="77777777" w:rsidR="00324F92" w:rsidRPr="006957AF" w:rsidRDefault="00324F92" w:rsidP="00324F92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1986 - 1992</w:t>
            </w:r>
          </w:p>
        </w:tc>
      </w:tr>
    </w:tbl>
    <w:p w14:paraId="2C67AB65" w14:textId="77777777" w:rsidR="00324F92" w:rsidRPr="006957AF" w:rsidRDefault="00324F92" w:rsidP="00324F92">
      <w:pPr>
        <w:rPr>
          <w:sz w:val="24"/>
          <w:szCs w:val="24"/>
        </w:rPr>
      </w:pPr>
    </w:p>
    <w:p w14:paraId="20270C19" w14:textId="77777777" w:rsidR="00324F92" w:rsidRPr="006957AF" w:rsidRDefault="00324F92" w:rsidP="00324F92">
      <w:pPr>
        <w:rPr>
          <w:sz w:val="24"/>
          <w:szCs w:val="24"/>
        </w:rPr>
      </w:pPr>
      <w:r w:rsidRPr="006957AF">
        <w:rPr>
          <w:sz w:val="24"/>
          <w:szCs w:val="24"/>
        </w:rPr>
        <w:t>Analyzed and executed corporate transactions involving capital allocation, equity repurchases, acquisitions/divestitures and pension</w:t>
      </w:r>
      <w:r w:rsidR="00BD5677" w:rsidRPr="006957AF">
        <w:rPr>
          <w:sz w:val="24"/>
          <w:szCs w:val="24"/>
        </w:rPr>
        <w:t xml:space="preserve"> funding.</w:t>
      </w:r>
      <w:r w:rsidRPr="006957AF">
        <w:rPr>
          <w:sz w:val="24"/>
          <w:szCs w:val="24"/>
        </w:rPr>
        <w:t xml:space="preserve"> Participated in presentations to rating agencies, insurance regulators and Board of Directors.</w:t>
      </w:r>
      <w:r w:rsidR="002313D3">
        <w:rPr>
          <w:sz w:val="24"/>
          <w:szCs w:val="24"/>
        </w:rPr>
        <w:t xml:space="preserve">  </w:t>
      </w:r>
    </w:p>
    <w:p w14:paraId="1507DCB9" w14:textId="77777777" w:rsidR="00324F92" w:rsidRPr="006957AF" w:rsidRDefault="00324F92" w:rsidP="00324F92">
      <w:pPr>
        <w:rPr>
          <w:sz w:val="24"/>
          <w:szCs w:val="24"/>
        </w:rPr>
      </w:pPr>
    </w:p>
    <w:p w14:paraId="71FF9C2E" w14:textId="1D4A5830" w:rsidR="770DE4E5" w:rsidRDefault="770DE4E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3528"/>
      </w:tblGrid>
      <w:tr w:rsidR="00324F92" w:rsidRPr="006957AF" w14:paraId="55EE7B42" w14:textId="77777777">
        <w:tc>
          <w:tcPr>
            <w:tcW w:w="5328" w:type="dxa"/>
          </w:tcPr>
          <w:p w14:paraId="69AB5D2D" w14:textId="77777777" w:rsidR="00324F92" w:rsidRPr="006957AF" w:rsidRDefault="00324F92" w:rsidP="00324F92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National Westminster Bank plc – New York, NY</w:t>
            </w:r>
          </w:p>
          <w:p w14:paraId="6E227B7C" w14:textId="77777777" w:rsidR="00324F92" w:rsidRPr="006957AF" w:rsidRDefault="00324F92" w:rsidP="00324F92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Lending Representative/Credit Analyst/Trainee</w:t>
            </w:r>
          </w:p>
        </w:tc>
        <w:tc>
          <w:tcPr>
            <w:tcW w:w="3528" w:type="dxa"/>
          </w:tcPr>
          <w:p w14:paraId="3BE832B7" w14:textId="77777777" w:rsidR="00324F92" w:rsidRPr="006957AF" w:rsidRDefault="00324F92" w:rsidP="00324F92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1981 - 1984</w:t>
            </w:r>
          </w:p>
        </w:tc>
      </w:tr>
    </w:tbl>
    <w:p w14:paraId="38FB7895" w14:textId="77777777" w:rsidR="00324F92" w:rsidRPr="006957AF" w:rsidRDefault="00324F92" w:rsidP="00324F92">
      <w:pPr>
        <w:rPr>
          <w:sz w:val="24"/>
          <w:szCs w:val="24"/>
        </w:rPr>
      </w:pPr>
    </w:p>
    <w:p w14:paraId="224DAB4C" w14:textId="77777777" w:rsidR="00324F92" w:rsidRPr="006957AF" w:rsidRDefault="00324F92" w:rsidP="00324F92">
      <w:pPr>
        <w:rPr>
          <w:sz w:val="24"/>
          <w:szCs w:val="24"/>
        </w:rPr>
      </w:pPr>
      <w:r w:rsidRPr="006957AF">
        <w:rPr>
          <w:sz w:val="24"/>
          <w:szCs w:val="24"/>
        </w:rPr>
        <w:t xml:space="preserve">Worked in tandem with Vice President to market institutional banking </w:t>
      </w:r>
      <w:r w:rsidR="00896772" w:rsidRPr="006957AF">
        <w:rPr>
          <w:sz w:val="24"/>
          <w:szCs w:val="24"/>
        </w:rPr>
        <w:t xml:space="preserve">products.  </w:t>
      </w:r>
      <w:r w:rsidRPr="006957AF">
        <w:rPr>
          <w:sz w:val="24"/>
          <w:szCs w:val="24"/>
        </w:rPr>
        <w:t xml:space="preserve">  Completed the bank’s </w:t>
      </w:r>
      <w:r w:rsidR="007E47B7" w:rsidRPr="006957AF">
        <w:rPr>
          <w:sz w:val="24"/>
          <w:szCs w:val="24"/>
        </w:rPr>
        <w:t>16-month</w:t>
      </w:r>
      <w:r w:rsidRPr="006957AF">
        <w:rPr>
          <w:sz w:val="24"/>
          <w:szCs w:val="24"/>
        </w:rPr>
        <w:t xml:space="preserve"> management/credit development trainee program.</w:t>
      </w:r>
      <w:r w:rsidR="00122DE0">
        <w:rPr>
          <w:sz w:val="24"/>
          <w:szCs w:val="24"/>
        </w:rPr>
        <w:t xml:space="preserve">  </w:t>
      </w:r>
    </w:p>
    <w:p w14:paraId="18B13ACF" w14:textId="0B04AC3C" w:rsidR="00324F92" w:rsidRPr="006957AF" w:rsidRDefault="00324F92" w:rsidP="00324F92">
      <w:pPr>
        <w:rPr>
          <w:sz w:val="24"/>
          <w:szCs w:val="24"/>
        </w:rPr>
      </w:pPr>
    </w:p>
    <w:p w14:paraId="56198F60" w14:textId="77777777" w:rsidR="00437321" w:rsidRDefault="00437321" w:rsidP="00437321">
      <w:pPr>
        <w:jc w:val="center"/>
        <w:outlineLvl w:val="0"/>
        <w:rPr>
          <w:b/>
          <w:bCs/>
          <w:sz w:val="24"/>
          <w:szCs w:val="24"/>
        </w:rPr>
      </w:pPr>
    </w:p>
    <w:p w14:paraId="6229D384" w14:textId="77777777" w:rsidR="00324F92" w:rsidRPr="006957AF" w:rsidRDefault="00324F92" w:rsidP="00324F92">
      <w:pPr>
        <w:outlineLvl w:val="0"/>
        <w:rPr>
          <w:b/>
          <w:sz w:val="24"/>
          <w:szCs w:val="24"/>
        </w:rPr>
      </w:pPr>
      <w:r w:rsidRPr="006957AF">
        <w:rPr>
          <w:b/>
          <w:sz w:val="24"/>
          <w:szCs w:val="24"/>
        </w:rPr>
        <w:t>Education:</w:t>
      </w:r>
    </w:p>
    <w:p w14:paraId="79A45141" w14:textId="77777777" w:rsidR="00324F92" w:rsidRPr="006957AF" w:rsidRDefault="00324F92" w:rsidP="00324F92">
      <w:pPr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8"/>
        <w:gridCol w:w="1458"/>
      </w:tblGrid>
      <w:tr w:rsidR="00324F92" w:rsidRPr="006957AF" w14:paraId="6AE2E403" w14:textId="77777777">
        <w:tc>
          <w:tcPr>
            <w:tcW w:w="7398" w:type="dxa"/>
          </w:tcPr>
          <w:p w14:paraId="2FCE36CE" w14:textId="77777777" w:rsidR="00324F92" w:rsidRPr="006957AF" w:rsidRDefault="00324F92" w:rsidP="00324F92">
            <w:pPr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Massachusetts Institute of Technology - Sloan School of Management</w:t>
            </w:r>
          </w:p>
          <w:p w14:paraId="151950FC" w14:textId="77777777" w:rsidR="00324F92" w:rsidRPr="006957AF" w:rsidRDefault="00405866" w:rsidP="00324F92">
            <w:pPr>
              <w:rPr>
                <w:b/>
                <w:sz w:val="24"/>
                <w:szCs w:val="24"/>
              </w:rPr>
            </w:pPr>
            <w:r w:rsidRPr="006957AF">
              <w:rPr>
                <w:sz w:val="24"/>
                <w:szCs w:val="24"/>
              </w:rPr>
              <w:t>S.M., Master</w:t>
            </w:r>
            <w:r w:rsidR="00324F92" w:rsidRPr="006957AF">
              <w:rPr>
                <w:sz w:val="24"/>
                <w:szCs w:val="24"/>
              </w:rPr>
              <w:t xml:space="preserve"> of Science in Management, concentratio</w:t>
            </w:r>
            <w:r w:rsidR="00A63CCA" w:rsidRPr="006957AF">
              <w:rPr>
                <w:sz w:val="24"/>
                <w:szCs w:val="24"/>
              </w:rPr>
              <w:t>n: F</w:t>
            </w:r>
            <w:r w:rsidR="00324F92" w:rsidRPr="006957AF">
              <w:rPr>
                <w:sz w:val="24"/>
                <w:szCs w:val="24"/>
              </w:rPr>
              <w:t>inance</w:t>
            </w:r>
          </w:p>
        </w:tc>
        <w:tc>
          <w:tcPr>
            <w:tcW w:w="1458" w:type="dxa"/>
          </w:tcPr>
          <w:p w14:paraId="0744865A" w14:textId="77777777" w:rsidR="00324F92" w:rsidRPr="006957AF" w:rsidRDefault="00324F92" w:rsidP="00324F92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1984 - 1986</w:t>
            </w:r>
          </w:p>
        </w:tc>
      </w:tr>
    </w:tbl>
    <w:p w14:paraId="1D524592" w14:textId="7E8236FB" w:rsidR="00324F92" w:rsidRDefault="00A82E11" w:rsidP="00324F92">
      <w:pPr>
        <w:rPr>
          <w:sz w:val="24"/>
          <w:szCs w:val="24"/>
        </w:rPr>
      </w:pPr>
      <w:r>
        <w:rPr>
          <w:sz w:val="24"/>
          <w:szCs w:val="24"/>
        </w:rPr>
        <w:t xml:space="preserve">Master Thesis: </w:t>
      </w:r>
      <w:r w:rsidRPr="00A82E11">
        <w:rPr>
          <w:sz w:val="24"/>
          <w:szCs w:val="24"/>
          <w:u w:val="single"/>
        </w:rPr>
        <w:t>Bond Rating Agencies and the Effects of a Ratings Change</w:t>
      </w:r>
    </w:p>
    <w:p w14:paraId="22F6E07F" w14:textId="740F1B29" w:rsidR="00A82E11" w:rsidRDefault="00A82E11" w:rsidP="00324F92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8"/>
        <w:gridCol w:w="1458"/>
      </w:tblGrid>
      <w:tr w:rsidR="00324F92" w:rsidRPr="006957AF" w14:paraId="29A2162F" w14:textId="77777777">
        <w:tc>
          <w:tcPr>
            <w:tcW w:w="7398" w:type="dxa"/>
          </w:tcPr>
          <w:p w14:paraId="7843BCE4" w14:textId="77777777" w:rsidR="00324F92" w:rsidRPr="006957AF" w:rsidRDefault="000D5416" w:rsidP="00324F92">
            <w:pPr>
              <w:rPr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 xml:space="preserve">State </w:t>
            </w:r>
            <w:r w:rsidR="00324F92" w:rsidRPr="006957AF">
              <w:rPr>
                <w:b/>
                <w:sz w:val="24"/>
                <w:szCs w:val="24"/>
              </w:rPr>
              <w:t>University of New York at Albany</w:t>
            </w:r>
          </w:p>
          <w:p w14:paraId="12DF6088" w14:textId="77777777" w:rsidR="00324F92" w:rsidRDefault="00655BCF" w:rsidP="00744871">
            <w:pPr>
              <w:rPr>
                <w:sz w:val="24"/>
                <w:szCs w:val="24"/>
              </w:rPr>
            </w:pPr>
            <w:r w:rsidRPr="006957AF">
              <w:rPr>
                <w:sz w:val="24"/>
                <w:szCs w:val="24"/>
              </w:rPr>
              <w:t>B.S.</w:t>
            </w:r>
            <w:r w:rsidR="00324F92" w:rsidRPr="006957AF">
              <w:rPr>
                <w:sz w:val="24"/>
                <w:szCs w:val="24"/>
              </w:rPr>
              <w:t xml:space="preserve">, </w:t>
            </w:r>
            <w:r w:rsidR="0097037C">
              <w:rPr>
                <w:sz w:val="24"/>
                <w:szCs w:val="24"/>
              </w:rPr>
              <w:t xml:space="preserve">Double </w:t>
            </w:r>
            <w:r w:rsidR="00324F92" w:rsidRPr="006957AF">
              <w:rPr>
                <w:sz w:val="24"/>
                <w:szCs w:val="24"/>
              </w:rPr>
              <w:t>Major: Economics and Business</w:t>
            </w:r>
            <w:r w:rsidR="0097037C">
              <w:rPr>
                <w:sz w:val="24"/>
                <w:szCs w:val="24"/>
              </w:rPr>
              <w:t>/</w:t>
            </w:r>
            <w:r w:rsidR="00744871" w:rsidRPr="006957AF">
              <w:rPr>
                <w:sz w:val="24"/>
                <w:szCs w:val="24"/>
              </w:rPr>
              <w:t>Finance</w:t>
            </w:r>
            <w:r w:rsidR="00324F92" w:rsidRPr="006957AF">
              <w:rPr>
                <w:sz w:val="24"/>
                <w:szCs w:val="24"/>
              </w:rPr>
              <w:t>, magna cum laude</w:t>
            </w:r>
          </w:p>
          <w:p w14:paraId="59B26246" w14:textId="77777777" w:rsidR="00BA7CCD" w:rsidRPr="006957AF" w:rsidRDefault="00BA7CCD" w:rsidP="00744871">
            <w:pPr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14:paraId="2B71038E" w14:textId="77777777" w:rsidR="00324F92" w:rsidRPr="006957AF" w:rsidRDefault="00324F92" w:rsidP="00324F92">
            <w:pPr>
              <w:jc w:val="right"/>
              <w:rPr>
                <w:b/>
                <w:sz w:val="24"/>
                <w:szCs w:val="24"/>
              </w:rPr>
            </w:pPr>
            <w:r w:rsidRPr="006957AF">
              <w:rPr>
                <w:b/>
                <w:sz w:val="24"/>
                <w:szCs w:val="24"/>
              </w:rPr>
              <w:t>1977 - 1981</w:t>
            </w:r>
          </w:p>
        </w:tc>
      </w:tr>
    </w:tbl>
    <w:p w14:paraId="77EFB8D5" w14:textId="77777777" w:rsidR="00B469D4" w:rsidRDefault="00B469D4" w:rsidP="00B469D4">
      <w:pPr>
        <w:jc w:val="center"/>
        <w:outlineLvl w:val="0"/>
        <w:rPr>
          <w:b/>
          <w:bCs/>
          <w:sz w:val="24"/>
          <w:szCs w:val="24"/>
        </w:rPr>
      </w:pPr>
    </w:p>
    <w:p w14:paraId="30360E99" w14:textId="78F2067C" w:rsidR="00B469D4" w:rsidRDefault="00B469D4" w:rsidP="00B469D4">
      <w:pPr>
        <w:jc w:val="center"/>
        <w:outlineLvl w:val="0"/>
        <w:rPr>
          <w:b/>
          <w:bCs/>
          <w:sz w:val="24"/>
          <w:szCs w:val="24"/>
        </w:rPr>
      </w:pPr>
      <w:r w:rsidRPr="770DE4E5">
        <w:rPr>
          <w:b/>
          <w:bCs/>
          <w:sz w:val="24"/>
          <w:szCs w:val="24"/>
        </w:rPr>
        <w:t>Glenn Thomas Migliozzi, CFA</w:t>
      </w:r>
    </w:p>
    <w:p w14:paraId="4A39DA5F" w14:textId="77777777" w:rsidR="00143620" w:rsidRDefault="00143620" w:rsidP="007E6B4C">
      <w:pPr>
        <w:ind w:right="-180"/>
        <w:jc w:val="center"/>
        <w:textAlignment w:val="auto"/>
        <w:outlineLvl w:val="0"/>
        <w:rPr>
          <w:b/>
          <w:sz w:val="24"/>
        </w:rPr>
      </w:pPr>
    </w:p>
    <w:p w14:paraId="434CD619" w14:textId="7F17E907" w:rsidR="3661A0BE" w:rsidRDefault="3661A0BE" w:rsidP="3661A0BE">
      <w:pPr>
        <w:ind w:right="-180"/>
        <w:jc w:val="center"/>
        <w:outlineLvl w:val="0"/>
        <w:rPr>
          <w:b/>
          <w:bCs/>
          <w:sz w:val="24"/>
          <w:szCs w:val="24"/>
        </w:rPr>
      </w:pPr>
    </w:p>
    <w:p w14:paraId="002CBF7E" w14:textId="0C378993" w:rsidR="00324F92" w:rsidRPr="00437321" w:rsidRDefault="00324F92" w:rsidP="00437321">
      <w:pPr>
        <w:ind w:right="-180"/>
        <w:textAlignment w:val="auto"/>
        <w:outlineLvl w:val="0"/>
        <w:rPr>
          <w:b/>
          <w:sz w:val="24"/>
        </w:rPr>
      </w:pPr>
      <w:r w:rsidRPr="006957AF">
        <w:rPr>
          <w:b/>
          <w:sz w:val="24"/>
          <w:szCs w:val="24"/>
        </w:rPr>
        <w:t xml:space="preserve">Memberships, </w:t>
      </w:r>
      <w:r w:rsidR="00177D60">
        <w:rPr>
          <w:b/>
          <w:sz w:val="24"/>
          <w:szCs w:val="24"/>
        </w:rPr>
        <w:t xml:space="preserve">Professional </w:t>
      </w:r>
      <w:r w:rsidR="00CD0CD3" w:rsidRPr="006957AF">
        <w:rPr>
          <w:b/>
          <w:sz w:val="24"/>
          <w:szCs w:val="24"/>
        </w:rPr>
        <w:t>Activities,</w:t>
      </w:r>
      <w:r w:rsidRPr="006957AF">
        <w:rPr>
          <w:b/>
          <w:sz w:val="24"/>
          <w:szCs w:val="24"/>
        </w:rPr>
        <w:t xml:space="preserve"> and Certifications:</w:t>
      </w:r>
    </w:p>
    <w:p w14:paraId="16D80635" w14:textId="77777777" w:rsidR="00324F92" w:rsidRPr="000813A3" w:rsidRDefault="00324F92" w:rsidP="00143620">
      <w:pPr>
        <w:ind w:right="-180"/>
        <w:outlineLvl w:val="0"/>
        <w:rPr>
          <w:sz w:val="24"/>
          <w:szCs w:val="24"/>
        </w:rPr>
      </w:pPr>
      <w:r w:rsidRPr="000813A3">
        <w:rPr>
          <w:sz w:val="24"/>
          <w:szCs w:val="24"/>
        </w:rPr>
        <w:t>CFA Institute</w:t>
      </w:r>
      <w:r w:rsidR="001B767F" w:rsidRPr="000813A3">
        <w:rPr>
          <w:sz w:val="24"/>
          <w:szCs w:val="24"/>
        </w:rPr>
        <w:t>, Chartered Financial Analyst</w:t>
      </w:r>
    </w:p>
    <w:p w14:paraId="6975514F" w14:textId="120A0754" w:rsidR="00324F92" w:rsidRDefault="00896772" w:rsidP="00324F92">
      <w:pPr>
        <w:ind w:right="-180"/>
        <w:outlineLvl w:val="0"/>
        <w:rPr>
          <w:sz w:val="24"/>
        </w:rPr>
      </w:pPr>
      <w:r w:rsidRPr="000813A3">
        <w:rPr>
          <w:sz w:val="24"/>
          <w:szCs w:val="24"/>
        </w:rPr>
        <w:t>CFA</w:t>
      </w:r>
      <w:r w:rsidR="00744871" w:rsidRPr="000813A3">
        <w:rPr>
          <w:sz w:val="24"/>
          <w:szCs w:val="24"/>
        </w:rPr>
        <w:t xml:space="preserve"> Society</w:t>
      </w:r>
      <w:r w:rsidR="00B41ABC" w:rsidRPr="000813A3">
        <w:rPr>
          <w:sz w:val="24"/>
          <w:szCs w:val="24"/>
        </w:rPr>
        <w:t xml:space="preserve"> </w:t>
      </w:r>
      <w:r w:rsidR="00143620" w:rsidRPr="000813A3">
        <w:rPr>
          <w:sz w:val="24"/>
          <w:szCs w:val="24"/>
        </w:rPr>
        <w:t>Boston</w:t>
      </w:r>
      <w:r w:rsidR="00906A5C" w:rsidRPr="000813A3">
        <w:rPr>
          <w:sz w:val="24"/>
          <w:szCs w:val="24"/>
        </w:rPr>
        <w:t>,</w:t>
      </w:r>
      <w:r w:rsidR="00143620" w:rsidRPr="000813A3">
        <w:rPr>
          <w:sz w:val="24"/>
          <w:szCs w:val="24"/>
        </w:rPr>
        <w:t xml:space="preserve"> Mentor</w:t>
      </w:r>
      <w:r w:rsidR="00437321">
        <w:rPr>
          <w:sz w:val="24"/>
          <w:szCs w:val="24"/>
        </w:rPr>
        <w:t>,</w:t>
      </w:r>
      <w:r w:rsidR="00143620" w:rsidRPr="000813A3">
        <w:rPr>
          <w:sz w:val="24"/>
          <w:szCs w:val="24"/>
        </w:rPr>
        <w:t xml:space="preserve"> </w:t>
      </w:r>
      <w:r w:rsidR="00735A1A" w:rsidRPr="000813A3">
        <w:rPr>
          <w:sz w:val="24"/>
        </w:rPr>
        <w:t>Financial Literacy</w:t>
      </w:r>
      <w:r w:rsidR="00437321">
        <w:rPr>
          <w:sz w:val="24"/>
        </w:rPr>
        <w:t xml:space="preserve"> Lecturer</w:t>
      </w:r>
      <w:r w:rsidR="00011C16">
        <w:rPr>
          <w:sz w:val="24"/>
        </w:rPr>
        <w:t>,</w:t>
      </w:r>
      <w:r w:rsidR="00143620" w:rsidRPr="000813A3">
        <w:rPr>
          <w:sz w:val="24"/>
        </w:rPr>
        <w:t xml:space="preserve"> Research Challenge</w:t>
      </w:r>
      <w:r w:rsidR="00A82E11">
        <w:rPr>
          <w:sz w:val="24"/>
        </w:rPr>
        <w:t xml:space="preserve"> Judge</w:t>
      </w:r>
      <w:r w:rsidR="00456738">
        <w:rPr>
          <w:sz w:val="24"/>
        </w:rPr>
        <w:t>/</w:t>
      </w:r>
      <w:r w:rsidR="002E6F6E">
        <w:rPr>
          <w:sz w:val="24"/>
        </w:rPr>
        <w:t>Advisor</w:t>
      </w:r>
      <w:r w:rsidR="00CD75FB">
        <w:rPr>
          <w:sz w:val="24"/>
        </w:rPr>
        <w:t>,</w:t>
      </w:r>
      <w:r w:rsidR="00437321">
        <w:rPr>
          <w:sz w:val="24"/>
        </w:rPr>
        <w:t xml:space="preserve"> </w:t>
      </w:r>
      <w:r w:rsidR="00CD75FB">
        <w:rPr>
          <w:sz w:val="24"/>
        </w:rPr>
        <w:t>Career Development Council, and Program &amp; Education Advisory Council</w:t>
      </w:r>
      <w:r w:rsidR="00437321">
        <w:rPr>
          <w:sz w:val="24"/>
        </w:rPr>
        <w:t xml:space="preserve"> </w:t>
      </w:r>
    </w:p>
    <w:p w14:paraId="285619EC" w14:textId="77777777" w:rsidR="00D82FCF" w:rsidRPr="000813A3" w:rsidRDefault="00D82FCF" w:rsidP="00D82FCF">
      <w:pPr>
        <w:ind w:right="-180"/>
        <w:outlineLvl w:val="0"/>
        <w:rPr>
          <w:sz w:val="24"/>
          <w:szCs w:val="24"/>
        </w:rPr>
      </w:pPr>
      <w:r>
        <w:rPr>
          <w:sz w:val="24"/>
          <w:szCs w:val="24"/>
        </w:rPr>
        <w:t>MIT Club of Boston</w:t>
      </w:r>
    </w:p>
    <w:p w14:paraId="0A2D393F" w14:textId="77777777" w:rsidR="00D82FCF" w:rsidRPr="000813A3" w:rsidRDefault="00D82FCF" w:rsidP="00D82FCF">
      <w:pPr>
        <w:ind w:right="-180"/>
        <w:outlineLvl w:val="0"/>
        <w:rPr>
          <w:sz w:val="24"/>
          <w:szCs w:val="24"/>
        </w:rPr>
      </w:pPr>
      <w:r w:rsidRPr="000813A3">
        <w:rPr>
          <w:sz w:val="24"/>
          <w:szCs w:val="24"/>
        </w:rPr>
        <w:t xml:space="preserve">MIT Alumni Angels of Boston </w:t>
      </w:r>
    </w:p>
    <w:p w14:paraId="0D35853F" w14:textId="77777777" w:rsidR="00D82FCF" w:rsidRPr="000813A3" w:rsidRDefault="00D82FCF" w:rsidP="00324F92">
      <w:pPr>
        <w:ind w:right="-180"/>
        <w:outlineLvl w:val="0"/>
        <w:rPr>
          <w:sz w:val="24"/>
          <w:szCs w:val="24"/>
        </w:rPr>
      </w:pPr>
    </w:p>
    <w:bookmarkEnd w:id="0"/>
    <w:p w14:paraId="54BD2EEC" w14:textId="77777777" w:rsidR="00D22B87" w:rsidRDefault="00D22B87" w:rsidP="00F11CB8">
      <w:pPr>
        <w:ind w:right="-180"/>
        <w:outlineLvl w:val="0"/>
        <w:rPr>
          <w:b/>
          <w:sz w:val="24"/>
          <w:szCs w:val="24"/>
        </w:rPr>
      </w:pPr>
    </w:p>
    <w:p w14:paraId="78BDEACC" w14:textId="77777777" w:rsidR="00906A5C" w:rsidRPr="00906A5C" w:rsidRDefault="00906A5C" w:rsidP="00906A5C">
      <w:pPr>
        <w:ind w:right="-180"/>
        <w:textAlignment w:val="auto"/>
        <w:outlineLvl w:val="0"/>
        <w:rPr>
          <w:b/>
          <w:sz w:val="24"/>
        </w:rPr>
      </w:pPr>
      <w:r w:rsidRPr="00906A5C">
        <w:rPr>
          <w:b/>
          <w:sz w:val="24"/>
        </w:rPr>
        <w:t>Class Lectures:</w:t>
      </w:r>
    </w:p>
    <w:p w14:paraId="0AD94E6A" w14:textId="77777777" w:rsidR="00906A5C" w:rsidRPr="000813A3" w:rsidRDefault="00906A5C" w:rsidP="00906A5C">
      <w:pPr>
        <w:ind w:right="-180"/>
        <w:textAlignment w:val="auto"/>
        <w:outlineLvl w:val="0"/>
        <w:rPr>
          <w:sz w:val="24"/>
        </w:rPr>
      </w:pPr>
      <w:r w:rsidRPr="000813A3">
        <w:rPr>
          <w:sz w:val="24"/>
        </w:rPr>
        <w:t xml:space="preserve">Fordham Graduate School of Business </w:t>
      </w:r>
    </w:p>
    <w:p w14:paraId="4DA1FFD7" w14:textId="1C4C8380" w:rsidR="00906A5C" w:rsidRPr="000813A3" w:rsidRDefault="00906A5C" w:rsidP="00906A5C">
      <w:pPr>
        <w:ind w:right="-180"/>
        <w:textAlignment w:val="auto"/>
        <w:outlineLvl w:val="0"/>
        <w:rPr>
          <w:sz w:val="24"/>
        </w:rPr>
      </w:pPr>
      <w:r w:rsidRPr="000813A3">
        <w:rPr>
          <w:sz w:val="24"/>
        </w:rPr>
        <w:t>Equity Analysis and Quantitative Finance courses:  Guest Lecturer 2009-201</w:t>
      </w:r>
      <w:r w:rsidR="00A82E11">
        <w:rPr>
          <w:sz w:val="24"/>
        </w:rPr>
        <w:t>8</w:t>
      </w:r>
    </w:p>
    <w:p w14:paraId="79177EC1" w14:textId="7E55CE46" w:rsidR="00906A5C" w:rsidRPr="000813A3" w:rsidRDefault="00A82E11" w:rsidP="00906A5C">
      <w:pPr>
        <w:ind w:right="-180"/>
        <w:textAlignment w:val="auto"/>
        <w:outlineLvl w:val="0"/>
        <w:rPr>
          <w:sz w:val="24"/>
        </w:rPr>
      </w:pPr>
      <w:r>
        <w:rPr>
          <w:sz w:val="24"/>
        </w:rPr>
        <w:t>Y</w:t>
      </w:r>
      <w:r w:rsidR="00906A5C" w:rsidRPr="000813A3">
        <w:rPr>
          <w:sz w:val="24"/>
        </w:rPr>
        <w:t xml:space="preserve">ale University </w:t>
      </w:r>
    </w:p>
    <w:p w14:paraId="1566BD42" w14:textId="46F3B9A5" w:rsidR="00906A5C" w:rsidRDefault="00906A5C" w:rsidP="00906A5C">
      <w:pPr>
        <w:ind w:right="-180"/>
        <w:textAlignment w:val="auto"/>
        <w:outlineLvl w:val="0"/>
        <w:rPr>
          <w:sz w:val="24"/>
        </w:rPr>
      </w:pPr>
      <w:r w:rsidRPr="000813A3">
        <w:rPr>
          <w:sz w:val="24"/>
        </w:rPr>
        <w:t>Money and Banking</w:t>
      </w:r>
      <w:r w:rsidR="00144829" w:rsidRPr="000813A3">
        <w:rPr>
          <w:sz w:val="24"/>
        </w:rPr>
        <w:t>: Guest</w:t>
      </w:r>
      <w:r w:rsidRPr="000813A3">
        <w:rPr>
          <w:sz w:val="24"/>
        </w:rPr>
        <w:t xml:space="preserve"> Lecturer 2004-2012</w:t>
      </w:r>
    </w:p>
    <w:p w14:paraId="21774C4B" w14:textId="77777777" w:rsidR="000813A3" w:rsidRPr="000813A3" w:rsidRDefault="000813A3" w:rsidP="00906A5C">
      <w:pPr>
        <w:ind w:right="-180"/>
        <w:textAlignment w:val="auto"/>
        <w:outlineLvl w:val="0"/>
        <w:rPr>
          <w:sz w:val="24"/>
        </w:rPr>
      </w:pPr>
    </w:p>
    <w:p w14:paraId="78B69F60" w14:textId="77777777" w:rsidR="008224DA" w:rsidRPr="008224DA" w:rsidRDefault="008224DA" w:rsidP="008224DA">
      <w:pPr>
        <w:ind w:right="-180"/>
        <w:textAlignment w:val="auto"/>
        <w:outlineLvl w:val="0"/>
        <w:rPr>
          <w:b/>
          <w:sz w:val="24"/>
        </w:rPr>
      </w:pPr>
      <w:r w:rsidRPr="008224DA">
        <w:rPr>
          <w:b/>
          <w:sz w:val="24"/>
        </w:rPr>
        <w:t>Media:</w:t>
      </w:r>
    </w:p>
    <w:p w14:paraId="40919DFA" w14:textId="77777777" w:rsidR="008224DA" w:rsidRPr="000813A3" w:rsidRDefault="008224DA" w:rsidP="008224DA">
      <w:pPr>
        <w:ind w:right="-180"/>
        <w:textAlignment w:val="auto"/>
        <w:outlineLvl w:val="0"/>
        <w:rPr>
          <w:sz w:val="24"/>
        </w:rPr>
      </w:pPr>
      <w:r w:rsidRPr="000813A3">
        <w:rPr>
          <w:sz w:val="24"/>
        </w:rPr>
        <w:t>Television appearances on CNBC, CNN, Bloomberg News, and FOX</w:t>
      </w:r>
    </w:p>
    <w:p w14:paraId="2D666593" w14:textId="77777777" w:rsidR="008224DA" w:rsidRPr="000813A3" w:rsidRDefault="008224DA" w:rsidP="008224DA">
      <w:pPr>
        <w:ind w:right="-180"/>
        <w:textAlignment w:val="auto"/>
        <w:outlineLvl w:val="0"/>
        <w:rPr>
          <w:sz w:val="24"/>
        </w:rPr>
      </w:pPr>
      <w:r w:rsidRPr="000813A3">
        <w:rPr>
          <w:sz w:val="24"/>
        </w:rPr>
        <w:t>Radio appearances on Business Talk Radio, Reuters and WBZ</w:t>
      </w:r>
    </w:p>
    <w:p w14:paraId="4C538581" w14:textId="77777777" w:rsidR="008224DA" w:rsidRPr="000813A3" w:rsidRDefault="008224DA" w:rsidP="008224DA">
      <w:pPr>
        <w:ind w:right="-180"/>
        <w:textAlignment w:val="auto"/>
        <w:outlineLvl w:val="0"/>
        <w:rPr>
          <w:sz w:val="24"/>
        </w:rPr>
      </w:pPr>
      <w:r w:rsidRPr="000813A3">
        <w:rPr>
          <w:sz w:val="24"/>
        </w:rPr>
        <w:t xml:space="preserve">Quotes in Wall Street Journal, Boston Globe, </w:t>
      </w:r>
      <w:r w:rsidR="00906A5C" w:rsidRPr="000813A3">
        <w:rPr>
          <w:sz w:val="24"/>
        </w:rPr>
        <w:t>Barron’s,</w:t>
      </w:r>
      <w:r w:rsidRPr="000813A3">
        <w:rPr>
          <w:sz w:val="24"/>
        </w:rPr>
        <w:t xml:space="preserve"> and New York Times</w:t>
      </w:r>
    </w:p>
    <w:p w14:paraId="3B357C2E" w14:textId="77777777" w:rsidR="008224DA" w:rsidRPr="000813A3" w:rsidRDefault="008224DA" w:rsidP="008224DA">
      <w:pPr>
        <w:ind w:right="-180"/>
        <w:textAlignment w:val="auto"/>
        <w:outlineLvl w:val="0"/>
        <w:rPr>
          <w:sz w:val="24"/>
        </w:rPr>
      </w:pPr>
      <w:r w:rsidRPr="000813A3">
        <w:rPr>
          <w:sz w:val="24"/>
        </w:rPr>
        <w:t xml:space="preserve">Articles in State Govt. News, Pensions &amp; </w:t>
      </w:r>
      <w:r w:rsidR="00906A5C" w:rsidRPr="000813A3">
        <w:rPr>
          <w:sz w:val="24"/>
        </w:rPr>
        <w:t>Investments,</w:t>
      </w:r>
      <w:r w:rsidRPr="000813A3">
        <w:rPr>
          <w:sz w:val="24"/>
        </w:rPr>
        <w:t xml:space="preserve"> and Institutional Investor</w:t>
      </w:r>
    </w:p>
    <w:p w14:paraId="0DE9D425" w14:textId="77777777" w:rsidR="008224DA" w:rsidRPr="008224DA" w:rsidRDefault="008224DA" w:rsidP="008224DA">
      <w:pPr>
        <w:ind w:right="-180"/>
        <w:textAlignment w:val="auto"/>
        <w:rPr>
          <w:b/>
          <w:sz w:val="24"/>
        </w:rPr>
      </w:pPr>
    </w:p>
    <w:p w14:paraId="5E7C4457" w14:textId="77777777" w:rsidR="008224DA" w:rsidRPr="008224DA" w:rsidRDefault="008224DA" w:rsidP="008224DA">
      <w:pPr>
        <w:ind w:right="-180"/>
        <w:textAlignment w:val="auto"/>
        <w:outlineLvl w:val="0"/>
        <w:rPr>
          <w:b/>
          <w:sz w:val="24"/>
        </w:rPr>
      </w:pPr>
      <w:r w:rsidRPr="008224DA">
        <w:rPr>
          <w:b/>
          <w:sz w:val="24"/>
        </w:rPr>
        <w:t>Speeches:</w:t>
      </w:r>
    </w:p>
    <w:p w14:paraId="765B724E" w14:textId="77777777" w:rsidR="008224DA" w:rsidRPr="009320E6" w:rsidRDefault="008224DA" w:rsidP="008224DA">
      <w:pPr>
        <w:ind w:right="-180"/>
        <w:textAlignment w:val="auto"/>
        <w:outlineLvl w:val="0"/>
        <w:rPr>
          <w:sz w:val="24"/>
        </w:rPr>
      </w:pPr>
      <w:r w:rsidRPr="009320E6">
        <w:rPr>
          <w:sz w:val="24"/>
        </w:rPr>
        <w:t xml:space="preserve">“The Demographics of Investing,” Foundation Financial Officers Group </w:t>
      </w:r>
    </w:p>
    <w:p w14:paraId="2D3D160B" w14:textId="77777777" w:rsidR="008224DA" w:rsidRPr="009320E6" w:rsidRDefault="008224DA" w:rsidP="008224DA">
      <w:pPr>
        <w:ind w:right="-180"/>
        <w:textAlignment w:val="auto"/>
        <w:outlineLvl w:val="0"/>
        <w:rPr>
          <w:sz w:val="24"/>
        </w:rPr>
      </w:pPr>
      <w:r w:rsidRPr="009320E6">
        <w:rPr>
          <w:sz w:val="24"/>
        </w:rPr>
        <w:t>“Secular Changes in the Fixed Income Market,” TEXPERS Annual Meeting</w:t>
      </w:r>
    </w:p>
    <w:p w14:paraId="1B8379A4" w14:textId="77777777" w:rsidR="008224DA" w:rsidRPr="009320E6" w:rsidRDefault="008224DA" w:rsidP="008224DA">
      <w:pPr>
        <w:ind w:right="-180"/>
        <w:textAlignment w:val="auto"/>
        <w:outlineLvl w:val="0"/>
        <w:rPr>
          <w:sz w:val="24"/>
        </w:rPr>
      </w:pPr>
      <w:r w:rsidRPr="009320E6">
        <w:rPr>
          <w:sz w:val="24"/>
        </w:rPr>
        <w:t>“Fixed Income Market Developments,” Paul L. Comstock Annual Conference</w:t>
      </w:r>
    </w:p>
    <w:p w14:paraId="1DDE53A9" w14:textId="77777777" w:rsidR="008224DA" w:rsidRPr="009320E6" w:rsidRDefault="008224DA" w:rsidP="008224DA">
      <w:pPr>
        <w:ind w:right="-180"/>
        <w:textAlignment w:val="auto"/>
        <w:outlineLvl w:val="0"/>
        <w:rPr>
          <w:sz w:val="24"/>
        </w:rPr>
      </w:pPr>
      <w:r w:rsidRPr="009320E6">
        <w:rPr>
          <w:sz w:val="24"/>
        </w:rPr>
        <w:t>“Derivatives, The Dirtiest Word on the Street,” State Treasurers’ Conference</w:t>
      </w:r>
    </w:p>
    <w:p w14:paraId="753C2E04" w14:textId="77777777" w:rsidR="008224DA" w:rsidRPr="009320E6" w:rsidRDefault="008224DA" w:rsidP="008224DA">
      <w:pPr>
        <w:ind w:right="-180"/>
        <w:textAlignment w:val="auto"/>
        <w:outlineLvl w:val="0"/>
        <w:rPr>
          <w:sz w:val="24"/>
        </w:rPr>
      </w:pPr>
      <w:r w:rsidRPr="009320E6">
        <w:rPr>
          <w:sz w:val="24"/>
        </w:rPr>
        <w:t>“Derivatives,” Minnesota State Auditors Annual Conference</w:t>
      </w:r>
    </w:p>
    <w:p w14:paraId="20BE556D" w14:textId="77777777" w:rsidR="008224DA" w:rsidRPr="008224DA" w:rsidRDefault="008224DA" w:rsidP="008224DA">
      <w:pPr>
        <w:ind w:right="-180"/>
        <w:textAlignment w:val="auto"/>
        <w:rPr>
          <w:sz w:val="24"/>
        </w:rPr>
      </w:pPr>
    </w:p>
    <w:p w14:paraId="40E007BF" w14:textId="77777777" w:rsidR="008224DA" w:rsidRDefault="008224DA" w:rsidP="008224DA">
      <w:pPr>
        <w:ind w:right="-180"/>
        <w:textAlignment w:val="auto"/>
        <w:rPr>
          <w:b/>
          <w:sz w:val="24"/>
        </w:rPr>
      </w:pPr>
    </w:p>
    <w:p w14:paraId="6D95F95C" w14:textId="77777777" w:rsidR="00A258B8" w:rsidRPr="00A258B8" w:rsidRDefault="002E14ED" w:rsidP="00A258B8">
      <w:pPr>
        <w:ind w:right="-180"/>
        <w:textAlignment w:val="auto"/>
        <w:rPr>
          <w:b/>
          <w:sz w:val="24"/>
        </w:rPr>
      </w:pPr>
      <w:r>
        <w:rPr>
          <w:b/>
          <w:sz w:val="24"/>
        </w:rPr>
        <w:t>Volunteer</w:t>
      </w:r>
      <w:r w:rsidR="00A258B8" w:rsidRPr="00A258B8">
        <w:rPr>
          <w:b/>
          <w:sz w:val="24"/>
        </w:rPr>
        <w:t xml:space="preserve"> Activities:</w:t>
      </w:r>
    </w:p>
    <w:p w14:paraId="197125A0" w14:textId="5EC2CEB3" w:rsidR="002A7E51" w:rsidRDefault="002A7E51" w:rsidP="00A258B8">
      <w:pPr>
        <w:ind w:right="-180"/>
        <w:textAlignment w:val="auto"/>
        <w:rPr>
          <w:sz w:val="24"/>
        </w:rPr>
      </w:pPr>
      <w:r>
        <w:rPr>
          <w:sz w:val="24"/>
        </w:rPr>
        <w:t>Open Table, Inc – Concord, MA Food Pantry</w:t>
      </w:r>
      <w:r w:rsidR="00D82FCF">
        <w:rPr>
          <w:sz w:val="24"/>
        </w:rPr>
        <w:t xml:space="preserve"> </w:t>
      </w:r>
      <w:r>
        <w:rPr>
          <w:sz w:val="24"/>
        </w:rPr>
        <w:t>– Board Chairman</w:t>
      </w:r>
      <w:r w:rsidR="00D82FCF">
        <w:rPr>
          <w:sz w:val="24"/>
        </w:rPr>
        <w:t xml:space="preserve"> 2017 to </w:t>
      </w:r>
      <w:r w:rsidR="00EF3C6B">
        <w:rPr>
          <w:sz w:val="24"/>
        </w:rPr>
        <w:t>2020</w:t>
      </w:r>
    </w:p>
    <w:p w14:paraId="7520B657" w14:textId="778BE46A" w:rsidR="00A258B8" w:rsidRDefault="00A258B8" w:rsidP="00A258B8">
      <w:pPr>
        <w:ind w:right="-180"/>
        <w:textAlignment w:val="auto"/>
        <w:rPr>
          <w:sz w:val="24"/>
        </w:rPr>
      </w:pPr>
      <w:r w:rsidRPr="009320E6">
        <w:rPr>
          <w:sz w:val="24"/>
        </w:rPr>
        <w:t xml:space="preserve">MetroWest Legal Services – Framingham, MA. </w:t>
      </w:r>
      <w:r w:rsidR="00A82E11">
        <w:rPr>
          <w:sz w:val="24"/>
        </w:rPr>
        <w:t>Investment</w:t>
      </w:r>
      <w:r w:rsidRPr="009320E6">
        <w:rPr>
          <w:sz w:val="24"/>
        </w:rPr>
        <w:t xml:space="preserve"> Committee, 2016 to Present</w:t>
      </w:r>
    </w:p>
    <w:p w14:paraId="5D371929" w14:textId="2AA39BB8" w:rsidR="00340582" w:rsidRPr="009320E6" w:rsidRDefault="00340582" w:rsidP="00A258B8">
      <w:pPr>
        <w:ind w:right="-180"/>
        <w:textAlignment w:val="auto"/>
        <w:rPr>
          <w:sz w:val="24"/>
        </w:rPr>
      </w:pPr>
      <w:r>
        <w:rPr>
          <w:sz w:val="24"/>
        </w:rPr>
        <w:t>Town of Sudbury, Finance Committee 2018-2019</w:t>
      </w:r>
    </w:p>
    <w:p w14:paraId="03001335" w14:textId="377D735D" w:rsidR="00A258B8" w:rsidRPr="009320E6" w:rsidRDefault="00A258B8" w:rsidP="00A258B8">
      <w:pPr>
        <w:ind w:right="-180"/>
        <w:textAlignment w:val="auto"/>
        <w:rPr>
          <w:sz w:val="24"/>
        </w:rPr>
      </w:pPr>
      <w:r w:rsidRPr="009320E6">
        <w:rPr>
          <w:sz w:val="24"/>
        </w:rPr>
        <w:t xml:space="preserve">Community Consulting Teams of </w:t>
      </w:r>
      <w:r w:rsidR="00735A1A" w:rsidRPr="009320E6">
        <w:rPr>
          <w:sz w:val="24"/>
        </w:rPr>
        <w:t xml:space="preserve">Boston </w:t>
      </w:r>
      <w:r w:rsidR="00144829" w:rsidRPr="009320E6">
        <w:rPr>
          <w:sz w:val="24"/>
        </w:rPr>
        <w:t>– MIT</w:t>
      </w:r>
      <w:r w:rsidR="00735A1A" w:rsidRPr="009320E6">
        <w:rPr>
          <w:sz w:val="24"/>
        </w:rPr>
        <w:t xml:space="preserve"> Sloan </w:t>
      </w:r>
      <w:r w:rsidR="00906A5C" w:rsidRPr="009320E6">
        <w:rPr>
          <w:sz w:val="24"/>
        </w:rPr>
        <w:t>Liaison</w:t>
      </w:r>
      <w:r w:rsidRPr="009320E6">
        <w:rPr>
          <w:sz w:val="24"/>
        </w:rPr>
        <w:t>, 2017</w:t>
      </w:r>
      <w:r w:rsidR="00A82E11">
        <w:rPr>
          <w:sz w:val="24"/>
        </w:rPr>
        <w:t xml:space="preserve"> to </w:t>
      </w:r>
      <w:r w:rsidR="00340582">
        <w:rPr>
          <w:sz w:val="24"/>
        </w:rPr>
        <w:t>2019</w:t>
      </w:r>
      <w:r w:rsidRPr="009320E6">
        <w:rPr>
          <w:sz w:val="24"/>
        </w:rPr>
        <w:t xml:space="preserve"> </w:t>
      </w:r>
    </w:p>
    <w:p w14:paraId="34ED8570" w14:textId="77777777" w:rsidR="00A258B8" w:rsidRPr="009320E6" w:rsidRDefault="00A258B8" w:rsidP="00A258B8">
      <w:pPr>
        <w:ind w:right="-180"/>
        <w:textAlignment w:val="auto"/>
        <w:rPr>
          <w:sz w:val="24"/>
        </w:rPr>
      </w:pPr>
      <w:r w:rsidRPr="009320E6">
        <w:rPr>
          <w:sz w:val="24"/>
        </w:rPr>
        <w:t>Memorial Congregational Church (MCC) Finance Committee Chair, 1994-2011</w:t>
      </w:r>
    </w:p>
    <w:p w14:paraId="1724E179" w14:textId="77777777" w:rsidR="00A258B8" w:rsidRPr="009320E6" w:rsidRDefault="00A258B8" w:rsidP="00A258B8">
      <w:pPr>
        <w:ind w:right="-180"/>
        <w:textAlignment w:val="auto"/>
        <w:rPr>
          <w:sz w:val="24"/>
        </w:rPr>
      </w:pPr>
      <w:r w:rsidRPr="009320E6">
        <w:rPr>
          <w:sz w:val="24"/>
        </w:rPr>
        <w:t>Fund Raising Auctioneer: MCC, Parmenter Health Care, and Jericho Road Project</w:t>
      </w:r>
    </w:p>
    <w:p w14:paraId="7CEAA9E2" w14:textId="77777777" w:rsidR="00A258B8" w:rsidRPr="009320E6" w:rsidRDefault="00A258B8" w:rsidP="00A258B8">
      <w:pPr>
        <w:ind w:right="-180"/>
        <w:textAlignment w:val="auto"/>
        <w:rPr>
          <w:sz w:val="24"/>
        </w:rPr>
      </w:pPr>
      <w:r w:rsidRPr="009320E6">
        <w:rPr>
          <w:sz w:val="24"/>
        </w:rPr>
        <w:t>Rosie’s Place – Kitchen Volunteer Coordinator for Fleet Bank and MCC, 1998-2007</w:t>
      </w:r>
    </w:p>
    <w:p w14:paraId="730E40B4" w14:textId="1B55FC09" w:rsidR="008224DA" w:rsidRPr="008224DA" w:rsidRDefault="00A258B8" w:rsidP="005777B8">
      <w:pPr>
        <w:ind w:right="-180"/>
        <w:textAlignment w:val="auto"/>
        <w:rPr>
          <w:sz w:val="24"/>
        </w:rPr>
      </w:pPr>
      <w:r w:rsidRPr="009320E6">
        <w:rPr>
          <w:sz w:val="24"/>
        </w:rPr>
        <w:t>Sudbury Baseball Manager/Coach 2000-2007, 2015</w:t>
      </w:r>
    </w:p>
    <w:p w14:paraId="04D527C4" w14:textId="77777777" w:rsidR="008224DA" w:rsidRPr="008224DA" w:rsidRDefault="008224DA" w:rsidP="008224DA">
      <w:pPr>
        <w:ind w:right="-180"/>
        <w:textAlignment w:val="auto"/>
        <w:outlineLvl w:val="0"/>
        <w:rPr>
          <w:b/>
          <w:sz w:val="24"/>
        </w:rPr>
      </w:pPr>
    </w:p>
    <w:p w14:paraId="00632CC0" w14:textId="77777777" w:rsidR="008224DA" w:rsidRPr="008224DA" w:rsidRDefault="008224DA" w:rsidP="008224DA">
      <w:pPr>
        <w:textAlignment w:val="auto"/>
        <w:rPr>
          <w:sz w:val="24"/>
        </w:rPr>
      </w:pPr>
    </w:p>
    <w:p w14:paraId="77B86B1B" w14:textId="77777777" w:rsidR="008224DA" w:rsidRPr="008224DA" w:rsidRDefault="008224DA" w:rsidP="008224DA">
      <w:pPr>
        <w:textAlignment w:val="auto"/>
      </w:pPr>
    </w:p>
    <w:p w14:paraId="78F1F533" w14:textId="77777777" w:rsidR="00324F92" w:rsidRDefault="00324F92"/>
    <w:sectPr w:rsidR="00324F92" w:rsidSect="00437321"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7DA2" w14:textId="77777777" w:rsidR="00AD0E49" w:rsidRDefault="00AD0E49" w:rsidP="008B07DE">
      <w:r>
        <w:separator/>
      </w:r>
    </w:p>
  </w:endnote>
  <w:endnote w:type="continuationSeparator" w:id="0">
    <w:p w14:paraId="16A5466B" w14:textId="77777777" w:rsidR="00AD0E49" w:rsidRDefault="00AD0E49" w:rsidP="008B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5482" w14:textId="77777777" w:rsidR="00AD0E49" w:rsidRDefault="00AD0E49" w:rsidP="008B07DE">
      <w:r>
        <w:separator/>
      </w:r>
    </w:p>
  </w:footnote>
  <w:footnote w:type="continuationSeparator" w:id="0">
    <w:p w14:paraId="6B36F391" w14:textId="77777777" w:rsidR="00AD0E49" w:rsidRDefault="00AD0E49" w:rsidP="008B0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35D"/>
    <w:rsid w:val="00000CE8"/>
    <w:rsid w:val="00011C16"/>
    <w:rsid w:val="000149C9"/>
    <w:rsid w:val="000534B8"/>
    <w:rsid w:val="0006535D"/>
    <w:rsid w:val="00067971"/>
    <w:rsid w:val="000813A3"/>
    <w:rsid w:val="00081919"/>
    <w:rsid w:val="000830EF"/>
    <w:rsid w:val="00085526"/>
    <w:rsid w:val="000915F2"/>
    <w:rsid w:val="000A18A5"/>
    <w:rsid w:val="000B1D14"/>
    <w:rsid w:val="000C0544"/>
    <w:rsid w:val="000C77E8"/>
    <w:rsid w:val="000D5416"/>
    <w:rsid w:val="000E2887"/>
    <w:rsid w:val="000E753E"/>
    <w:rsid w:val="000F028C"/>
    <w:rsid w:val="000F3660"/>
    <w:rsid w:val="000F6C69"/>
    <w:rsid w:val="00103FE8"/>
    <w:rsid w:val="00114189"/>
    <w:rsid w:val="00121450"/>
    <w:rsid w:val="00122DE0"/>
    <w:rsid w:val="00143620"/>
    <w:rsid w:val="00143BBA"/>
    <w:rsid w:val="00143E25"/>
    <w:rsid w:val="00144829"/>
    <w:rsid w:val="00150197"/>
    <w:rsid w:val="00162A0A"/>
    <w:rsid w:val="0017067F"/>
    <w:rsid w:val="00177D60"/>
    <w:rsid w:val="00192359"/>
    <w:rsid w:val="001B0F6D"/>
    <w:rsid w:val="001B767F"/>
    <w:rsid w:val="001C2CA0"/>
    <w:rsid w:val="001D499B"/>
    <w:rsid w:val="001D4E34"/>
    <w:rsid w:val="001D7619"/>
    <w:rsid w:val="002000DC"/>
    <w:rsid w:val="00203B15"/>
    <w:rsid w:val="0020447E"/>
    <w:rsid w:val="002131E3"/>
    <w:rsid w:val="002313D3"/>
    <w:rsid w:val="00231BC4"/>
    <w:rsid w:val="00234D84"/>
    <w:rsid w:val="00240D36"/>
    <w:rsid w:val="002517FC"/>
    <w:rsid w:val="00252B55"/>
    <w:rsid w:val="00265AFE"/>
    <w:rsid w:val="002844E2"/>
    <w:rsid w:val="002A4739"/>
    <w:rsid w:val="002A7E51"/>
    <w:rsid w:val="002C1067"/>
    <w:rsid w:val="002E064A"/>
    <w:rsid w:val="002E14ED"/>
    <w:rsid w:val="002E6F6E"/>
    <w:rsid w:val="002F670A"/>
    <w:rsid w:val="003149A4"/>
    <w:rsid w:val="00324F92"/>
    <w:rsid w:val="00340582"/>
    <w:rsid w:val="003545F2"/>
    <w:rsid w:val="00357071"/>
    <w:rsid w:val="003B3F2B"/>
    <w:rsid w:val="003E5091"/>
    <w:rsid w:val="003E7B6E"/>
    <w:rsid w:val="004007B1"/>
    <w:rsid w:val="00401964"/>
    <w:rsid w:val="00405866"/>
    <w:rsid w:val="00417114"/>
    <w:rsid w:val="004178C5"/>
    <w:rsid w:val="004325A5"/>
    <w:rsid w:val="00436AED"/>
    <w:rsid w:val="00436FEB"/>
    <w:rsid w:val="00437321"/>
    <w:rsid w:val="00440AB0"/>
    <w:rsid w:val="004460E1"/>
    <w:rsid w:val="00455BAC"/>
    <w:rsid w:val="00456738"/>
    <w:rsid w:val="00473E1C"/>
    <w:rsid w:val="004803D5"/>
    <w:rsid w:val="00493BAC"/>
    <w:rsid w:val="004B1650"/>
    <w:rsid w:val="004B3254"/>
    <w:rsid w:val="004C490F"/>
    <w:rsid w:val="004C5609"/>
    <w:rsid w:val="004C57F3"/>
    <w:rsid w:val="005126CB"/>
    <w:rsid w:val="005246F4"/>
    <w:rsid w:val="00527675"/>
    <w:rsid w:val="00543F13"/>
    <w:rsid w:val="005756C5"/>
    <w:rsid w:val="005777B8"/>
    <w:rsid w:val="005818E7"/>
    <w:rsid w:val="00583916"/>
    <w:rsid w:val="005A75EB"/>
    <w:rsid w:val="005D5E52"/>
    <w:rsid w:val="005E4752"/>
    <w:rsid w:val="005E4948"/>
    <w:rsid w:val="005E626E"/>
    <w:rsid w:val="005F0D61"/>
    <w:rsid w:val="00615085"/>
    <w:rsid w:val="006532E7"/>
    <w:rsid w:val="00655BCF"/>
    <w:rsid w:val="006651FD"/>
    <w:rsid w:val="00673371"/>
    <w:rsid w:val="006957AF"/>
    <w:rsid w:val="006D71A8"/>
    <w:rsid w:val="006D7469"/>
    <w:rsid w:val="00702045"/>
    <w:rsid w:val="0071371E"/>
    <w:rsid w:val="00735A1A"/>
    <w:rsid w:val="007378F8"/>
    <w:rsid w:val="00744871"/>
    <w:rsid w:val="00745EC0"/>
    <w:rsid w:val="00767910"/>
    <w:rsid w:val="0078648A"/>
    <w:rsid w:val="007919F5"/>
    <w:rsid w:val="007956B9"/>
    <w:rsid w:val="00796E1E"/>
    <w:rsid w:val="007B2DCA"/>
    <w:rsid w:val="007C6293"/>
    <w:rsid w:val="007E47B7"/>
    <w:rsid w:val="007E6B4C"/>
    <w:rsid w:val="007F01A8"/>
    <w:rsid w:val="008151A0"/>
    <w:rsid w:val="00815A51"/>
    <w:rsid w:val="00816500"/>
    <w:rsid w:val="008224DA"/>
    <w:rsid w:val="00862579"/>
    <w:rsid w:val="00866A8E"/>
    <w:rsid w:val="0087436A"/>
    <w:rsid w:val="008861A5"/>
    <w:rsid w:val="00896772"/>
    <w:rsid w:val="008B07DE"/>
    <w:rsid w:val="008E6E54"/>
    <w:rsid w:val="008F50AE"/>
    <w:rsid w:val="00906A5C"/>
    <w:rsid w:val="009320E6"/>
    <w:rsid w:val="00933BE4"/>
    <w:rsid w:val="00941135"/>
    <w:rsid w:val="00941157"/>
    <w:rsid w:val="00946E0A"/>
    <w:rsid w:val="00967357"/>
    <w:rsid w:val="0097037C"/>
    <w:rsid w:val="0097453C"/>
    <w:rsid w:val="00982E36"/>
    <w:rsid w:val="00991F7E"/>
    <w:rsid w:val="009D27E6"/>
    <w:rsid w:val="009D3DCE"/>
    <w:rsid w:val="009F3ECC"/>
    <w:rsid w:val="00A05E24"/>
    <w:rsid w:val="00A06C10"/>
    <w:rsid w:val="00A10825"/>
    <w:rsid w:val="00A12B0F"/>
    <w:rsid w:val="00A13AA0"/>
    <w:rsid w:val="00A258B8"/>
    <w:rsid w:val="00A4008C"/>
    <w:rsid w:val="00A41644"/>
    <w:rsid w:val="00A4605D"/>
    <w:rsid w:val="00A5007B"/>
    <w:rsid w:val="00A525EF"/>
    <w:rsid w:val="00A53090"/>
    <w:rsid w:val="00A63CCA"/>
    <w:rsid w:val="00A707C5"/>
    <w:rsid w:val="00A719FB"/>
    <w:rsid w:val="00A7408C"/>
    <w:rsid w:val="00A7537F"/>
    <w:rsid w:val="00A82E11"/>
    <w:rsid w:val="00A82FED"/>
    <w:rsid w:val="00A83FDC"/>
    <w:rsid w:val="00A85026"/>
    <w:rsid w:val="00AC10D0"/>
    <w:rsid w:val="00AD0E49"/>
    <w:rsid w:val="00AD7EAA"/>
    <w:rsid w:val="00B02631"/>
    <w:rsid w:val="00B1000F"/>
    <w:rsid w:val="00B24E0B"/>
    <w:rsid w:val="00B41ABC"/>
    <w:rsid w:val="00B46890"/>
    <w:rsid w:val="00B469D4"/>
    <w:rsid w:val="00B55494"/>
    <w:rsid w:val="00B56249"/>
    <w:rsid w:val="00B62826"/>
    <w:rsid w:val="00B83A8A"/>
    <w:rsid w:val="00B864AC"/>
    <w:rsid w:val="00B92EBC"/>
    <w:rsid w:val="00BA7CCD"/>
    <w:rsid w:val="00BB01BE"/>
    <w:rsid w:val="00BB60AB"/>
    <w:rsid w:val="00BC054A"/>
    <w:rsid w:val="00BD5677"/>
    <w:rsid w:val="00BE12AF"/>
    <w:rsid w:val="00BF0A76"/>
    <w:rsid w:val="00C01ECF"/>
    <w:rsid w:val="00C07E0C"/>
    <w:rsid w:val="00C161B1"/>
    <w:rsid w:val="00C24141"/>
    <w:rsid w:val="00C36D20"/>
    <w:rsid w:val="00C54E09"/>
    <w:rsid w:val="00C765CB"/>
    <w:rsid w:val="00C820F5"/>
    <w:rsid w:val="00C84C38"/>
    <w:rsid w:val="00CC45CE"/>
    <w:rsid w:val="00CC77B5"/>
    <w:rsid w:val="00CD0CD3"/>
    <w:rsid w:val="00CD7318"/>
    <w:rsid w:val="00CD75FB"/>
    <w:rsid w:val="00CF58FD"/>
    <w:rsid w:val="00D15FA3"/>
    <w:rsid w:val="00D223F1"/>
    <w:rsid w:val="00D22B87"/>
    <w:rsid w:val="00D36D5B"/>
    <w:rsid w:val="00D36E51"/>
    <w:rsid w:val="00D40E1E"/>
    <w:rsid w:val="00D40F12"/>
    <w:rsid w:val="00D57302"/>
    <w:rsid w:val="00D70B08"/>
    <w:rsid w:val="00D7536C"/>
    <w:rsid w:val="00D770DF"/>
    <w:rsid w:val="00D80CA5"/>
    <w:rsid w:val="00D82FCF"/>
    <w:rsid w:val="00D968EE"/>
    <w:rsid w:val="00DB4D70"/>
    <w:rsid w:val="00DC4F1C"/>
    <w:rsid w:val="00E02132"/>
    <w:rsid w:val="00E026AC"/>
    <w:rsid w:val="00E11D70"/>
    <w:rsid w:val="00E166A6"/>
    <w:rsid w:val="00E24305"/>
    <w:rsid w:val="00E35A56"/>
    <w:rsid w:val="00E54FA7"/>
    <w:rsid w:val="00EB07D1"/>
    <w:rsid w:val="00EB75CB"/>
    <w:rsid w:val="00EF2384"/>
    <w:rsid w:val="00EF3566"/>
    <w:rsid w:val="00EF3C6B"/>
    <w:rsid w:val="00EF497C"/>
    <w:rsid w:val="00F11CB8"/>
    <w:rsid w:val="00F17088"/>
    <w:rsid w:val="00F32047"/>
    <w:rsid w:val="00F417CE"/>
    <w:rsid w:val="00F42173"/>
    <w:rsid w:val="00F573A3"/>
    <w:rsid w:val="00F64232"/>
    <w:rsid w:val="00F64701"/>
    <w:rsid w:val="00F65F72"/>
    <w:rsid w:val="00F67E13"/>
    <w:rsid w:val="00F75687"/>
    <w:rsid w:val="00FA1FE7"/>
    <w:rsid w:val="00FE7031"/>
    <w:rsid w:val="0701A80C"/>
    <w:rsid w:val="100B6A8A"/>
    <w:rsid w:val="101DE468"/>
    <w:rsid w:val="22078857"/>
    <w:rsid w:val="22549F8D"/>
    <w:rsid w:val="279EFCA4"/>
    <w:rsid w:val="2D8191FE"/>
    <w:rsid w:val="2F9B8F6C"/>
    <w:rsid w:val="309C023B"/>
    <w:rsid w:val="3170A9EC"/>
    <w:rsid w:val="3661A0BE"/>
    <w:rsid w:val="46E9DCA0"/>
    <w:rsid w:val="5558B29A"/>
    <w:rsid w:val="5A984193"/>
    <w:rsid w:val="5D72C89F"/>
    <w:rsid w:val="6DD0CFDD"/>
    <w:rsid w:val="736A78B2"/>
    <w:rsid w:val="76254426"/>
    <w:rsid w:val="770DE4E5"/>
    <w:rsid w:val="7D37C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93393"/>
  <w15:chartTrackingRefBased/>
  <w15:docId w15:val="{EADC7148-836F-4760-993E-432EB1FE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35D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22895"/>
    <w:rPr>
      <w:i/>
      <w:iCs/>
    </w:rPr>
  </w:style>
  <w:style w:type="paragraph" w:styleId="DocumentMap">
    <w:name w:val="Document Map"/>
    <w:basedOn w:val="Normal"/>
    <w:semiHidden/>
    <w:rsid w:val="007A10BD"/>
    <w:pPr>
      <w:shd w:val="clear" w:color="auto" w:fill="C6D5EC"/>
    </w:pPr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93BA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DB4D70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DB4D70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B0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7DE"/>
  </w:style>
  <w:style w:type="paragraph" w:styleId="Footer">
    <w:name w:val="footer"/>
    <w:basedOn w:val="Normal"/>
    <w:link w:val="FooterChar"/>
    <w:uiPriority w:val="99"/>
    <w:unhideWhenUsed/>
    <w:rsid w:val="008B0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1974">
                  <w:marLeft w:val="0"/>
                  <w:marRight w:val="0"/>
                  <w:marTop w:val="7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9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2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845236">
                                                  <w:marLeft w:val="9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4E8551B2D9C469F623A448FD324AA" ma:contentTypeVersion="15" ma:contentTypeDescription="Create a new document." ma:contentTypeScope="" ma:versionID="c3d9b5ae172c4b4c586d9ff8b9612aa9">
  <xsd:schema xmlns:xsd="http://www.w3.org/2001/XMLSchema" xmlns:xs="http://www.w3.org/2001/XMLSchema" xmlns:p="http://schemas.microsoft.com/office/2006/metadata/properties" xmlns:ns2="17578cc8-f63c-4f76-9d56-6bdd1c01de47" xmlns:ns3="92d0aefc-3a78-466a-85af-50e376e6ee1a" targetNamespace="http://schemas.microsoft.com/office/2006/metadata/properties" ma:root="true" ma:fieldsID="10a5773d629dd2bd42adc7d10af73a68" ns2:_="" ns3:_="">
    <xsd:import namespace="17578cc8-f63c-4f76-9d56-6bdd1c01de47"/>
    <xsd:import namespace="92d0aefc-3a78-466a-85af-50e376e6ee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8cc8-f63c-4f76-9d56-6bdd1c01de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5f7e4a-d95c-46a6-a74c-db61ffc8dae0}" ma:internalName="TaxCatchAll" ma:showField="CatchAllData" ma:web="17578cc8-f63c-4f76-9d56-6bdd1c01d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0aefc-3a78-466a-85af-50e376e6e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a75bd9a-a96f-479a-871f-3d826d6e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78cc8-f63c-4f76-9d56-6bdd1c01de47" xsi:nil="true"/>
    <lcf76f155ced4ddcb4097134ff3c332f xmlns="92d0aefc-3a78-466a-85af-50e376e6ee1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EFA13-33CB-4E93-997B-2443CF54F7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0EC94-9A7B-4EB2-99F5-599506EB2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78cc8-f63c-4f76-9d56-6bdd1c01de47"/>
    <ds:schemaRef ds:uri="92d0aefc-3a78-466a-85af-50e376e6e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740B2-FFAA-4D0A-994E-1E5793EAE515}">
  <ds:schemaRefs>
    <ds:schemaRef ds:uri="http://schemas.microsoft.com/office/2006/metadata/properties"/>
    <ds:schemaRef ds:uri="http://schemas.microsoft.com/office/infopath/2007/PartnerControls"/>
    <ds:schemaRef ds:uri="17578cc8-f63c-4f76-9d56-6bdd1c01de47"/>
    <ds:schemaRef ds:uri="92d0aefc-3a78-466a-85af-50e376e6ee1a"/>
  </ds:schemaRefs>
</ds:datastoreItem>
</file>

<file path=customXml/itemProps4.xml><?xml version="1.0" encoding="utf-8"?>
<ds:datastoreItem xmlns:ds="http://schemas.openxmlformats.org/officeDocument/2006/customXml" ds:itemID="{A60C966B-78DC-4951-A829-F1909AD1D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5202</Characters>
  <Application>Microsoft Office Word</Application>
  <DocSecurity>0</DocSecurity>
  <Lines>162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Glenn T</vt:lpstr>
    </vt:vector>
  </TitlesOfParts>
  <Company>Green Eagle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Glenn T</dc:title>
  <dc:subject/>
  <dc:creator>GTM</dc:creator>
  <cp:keywords/>
  <cp:lastModifiedBy>Glenn Migliozzi (He/Him)</cp:lastModifiedBy>
  <cp:revision>3</cp:revision>
  <cp:lastPrinted>2019-10-23T16:17:00Z</cp:lastPrinted>
  <dcterms:created xsi:type="dcterms:W3CDTF">2026-01-08T21:56:00Z</dcterms:created>
  <dcterms:modified xsi:type="dcterms:W3CDTF">2026-01-08T21:56:00Z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06a34-4f90-403b-9fff-d1d3d6603342_Enabled">
    <vt:lpwstr>true</vt:lpwstr>
  </property>
  <property fmtid="{D5CDD505-2E9C-101B-9397-08002B2CF9AE}" pid="3" name="MSIP_Label_8b306a34-4f90-403b-9fff-d1d3d6603342_SetDate">
    <vt:lpwstr>2025-01-13T20:23:28Z</vt:lpwstr>
  </property>
  <property fmtid="{D5CDD505-2E9C-101B-9397-08002B2CF9AE}" pid="4" name="MSIP_Label_8b306a34-4f90-403b-9fff-d1d3d6603342_Method">
    <vt:lpwstr>Standard</vt:lpwstr>
  </property>
  <property fmtid="{D5CDD505-2E9C-101B-9397-08002B2CF9AE}" pid="5" name="MSIP_Label_8b306a34-4f90-403b-9fff-d1d3d6603342_Name">
    <vt:lpwstr>General</vt:lpwstr>
  </property>
  <property fmtid="{D5CDD505-2E9C-101B-9397-08002B2CF9AE}" pid="6" name="MSIP_Label_8b306a34-4f90-403b-9fff-d1d3d6603342_SiteId">
    <vt:lpwstr>e83d2ad7-3bcd-4d5c-9d6c-6ffa1a4434bf</vt:lpwstr>
  </property>
  <property fmtid="{D5CDD505-2E9C-101B-9397-08002B2CF9AE}" pid="7" name="MSIP_Label_8b306a34-4f90-403b-9fff-d1d3d6603342_ActionId">
    <vt:lpwstr>5c4a9687-0096-430e-a57c-4405a910f66b</vt:lpwstr>
  </property>
  <property fmtid="{D5CDD505-2E9C-101B-9397-08002B2CF9AE}" pid="8" name="MSIP_Label_8b306a34-4f90-403b-9fff-d1d3d6603342_ContentBits">
    <vt:lpwstr>0</vt:lpwstr>
  </property>
  <property fmtid="{D5CDD505-2E9C-101B-9397-08002B2CF9AE}" pid="9" name="ContentTypeId">
    <vt:lpwstr>0x010100BDD4E8551B2D9C469F623A448FD324AA</vt:lpwstr>
  </property>
  <property fmtid="{D5CDD505-2E9C-101B-9397-08002B2CF9AE}" pid="10" name="MediaServiceImageTags">
    <vt:lpwstr/>
  </property>
</Properties>
</file>